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E44853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7D7911">
        <w:rPr>
          <w:rFonts w:ascii="Arial" w:hAnsi="Arial" w:cs="Arial"/>
          <w:b/>
          <w:sz w:val="24"/>
          <w:szCs w:val="24"/>
          <w:lang w:eastAsia="ja-JP"/>
        </w:rPr>
        <w:t>1187</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0C01BA7" w:rsidR="00D45B2F" w:rsidRPr="00B62B6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62B6D" w:rsidRPr="00B62B6D">
        <w:rPr>
          <w:rFonts w:ascii="Arial" w:hAnsi="Arial" w:cs="Arial"/>
          <w:lang w:eastAsia="ja-JP"/>
        </w:rPr>
        <w:t>9.4.2.8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2B6D" w:rsidRPr="00B62B6D" w14:paraId="5B66F53A" w14:textId="77777777" w:rsidTr="00871653">
        <w:tc>
          <w:tcPr>
            <w:tcW w:w="2436" w:type="dxa"/>
            <w:shd w:val="clear" w:color="auto" w:fill="auto"/>
          </w:tcPr>
          <w:p w14:paraId="0E6C965F" w14:textId="77777777" w:rsidR="00593315" w:rsidRPr="00B62B6D" w:rsidRDefault="00C21339" w:rsidP="001A248F">
            <w:pPr>
              <w:tabs>
                <w:tab w:val="left" w:pos="567"/>
              </w:tabs>
              <w:spacing w:after="0"/>
              <w:rPr>
                <w:rFonts w:ascii="Arial" w:hAnsi="Arial" w:cs="Arial"/>
                <w:b/>
              </w:rPr>
            </w:pPr>
            <w:r w:rsidRPr="00B62B6D">
              <w:rPr>
                <w:rFonts w:ascii="Arial" w:hAnsi="Arial" w:cs="Arial"/>
                <w:b/>
              </w:rPr>
              <w:t xml:space="preserve">WI / SI </w:t>
            </w:r>
            <w:r w:rsidR="00593315" w:rsidRPr="00B62B6D">
              <w:rPr>
                <w:rFonts w:ascii="Arial" w:hAnsi="Arial" w:cs="Arial"/>
                <w:b/>
              </w:rPr>
              <w:t>Name</w:t>
            </w:r>
          </w:p>
        </w:tc>
        <w:tc>
          <w:tcPr>
            <w:tcW w:w="7650" w:type="dxa"/>
            <w:gridSpan w:val="5"/>
          </w:tcPr>
          <w:p w14:paraId="76D16D9C" w14:textId="77777777" w:rsidR="00593315" w:rsidRPr="00B62B6D" w:rsidRDefault="00593315" w:rsidP="001A248F">
            <w:pPr>
              <w:tabs>
                <w:tab w:val="left" w:pos="567"/>
              </w:tabs>
              <w:spacing w:after="0"/>
              <w:rPr>
                <w:rFonts w:ascii="Arial" w:hAnsi="Arial" w:cs="Arial"/>
              </w:rPr>
            </w:pPr>
          </w:p>
        </w:tc>
      </w:tr>
      <w:tr w:rsidR="00B62B6D" w:rsidRPr="00B62B6D" w14:paraId="3B7BA5CF" w14:textId="77777777" w:rsidTr="00871653">
        <w:tc>
          <w:tcPr>
            <w:tcW w:w="2436" w:type="dxa"/>
            <w:shd w:val="clear" w:color="auto" w:fill="auto"/>
          </w:tcPr>
          <w:p w14:paraId="17DAA025" w14:textId="77777777" w:rsidR="00871653" w:rsidRPr="00B62B6D" w:rsidRDefault="00871653" w:rsidP="001A248F">
            <w:pPr>
              <w:tabs>
                <w:tab w:val="left" w:pos="567"/>
              </w:tabs>
              <w:spacing w:after="0"/>
              <w:rPr>
                <w:rFonts w:ascii="Arial" w:hAnsi="Arial" w:cs="Arial"/>
                <w:bCs/>
              </w:rPr>
            </w:pPr>
            <w:r w:rsidRPr="00B62B6D">
              <w:rPr>
                <w:rFonts w:ascii="Arial" w:hAnsi="Arial" w:cs="Arial"/>
                <w:bCs/>
              </w:rPr>
              <w:t>included in this status report</w:t>
            </w:r>
          </w:p>
        </w:tc>
        <w:tc>
          <w:tcPr>
            <w:tcW w:w="1846" w:type="dxa"/>
          </w:tcPr>
          <w:p w14:paraId="393E5866" w14:textId="77777777" w:rsidR="00871653" w:rsidRPr="00B62B6D" w:rsidRDefault="00871653" w:rsidP="001A248F">
            <w:pPr>
              <w:tabs>
                <w:tab w:val="left" w:pos="567"/>
              </w:tabs>
              <w:spacing w:after="0"/>
              <w:rPr>
                <w:rFonts w:ascii="Arial" w:hAnsi="Arial" w:cs="Arial"/>
                <w:lang w:eastAsia="ja-JP"/>
              </w:rPr>
            </w:pPr>
            <w:r w:rsidRPr="00B62B6D">
              <w:rPr>
                <w:rFonts w:ascii="Arial" w:hAnsi="Arial" w:cs="Arial"/>
              </w:rPr>
              <w:t>Study Item:</w:t>
            </w:r>
            <w:r w:rsidRPr="00B62B6D">
              <w:rPr>
                <w:rFonts w:ascii="Arial" w:hAnsi="Arial" w:cs="Arial" w:hint="eastAsia"/>
                <w:lang w:eastAsia="ja-JP"/>
              </w:rPr>
              <w:t xml:space="preserve"> </w:t>
            </w:r>
          </w:p>
          <w:p w14:paraId="27D21A4C" w14:textId="735FED15" w:rsidR="00871653" w:rsidRPr="00B62B6D" w:rsidRDefault="00871653" w:rsidP="001A248F">
            <w:pPr>
              <w:tabs>
                <w:tab w:val="left" w:pos="567"/>
              </w:tabs>
              <w:spacing w:after="0"/>
              <w:rPr>
                <w:rFonts w:ascii="Arial" w:hAnsi="Arial" w:cs="Arial"/>
              </w:rPr>
            </w:pPr>
            <w:r w:rsidRPr="00B62B6D">
              <w:rPr>
                <w:rFonts w:ascii="Arial" w:hAnsi="Arial" w:cs="Arial"/>
                <w:lang w:eastAsia="ja-JP"/>
              </w:rPr>
              <w:t>No</w:t>
            </w:r>
          </w:p>
        </w:tc>
        <w:tc>
          <w:tcPr>
            <w:tcW w:w="1842" w:type="dxa"/>
          </w:tcPr>
          <w:p w14:paraId="424795E6" w14:textId="77777777" w:rsidR="00871653" w:rsidRPr="00B62B6D" w:rsidRDefault="00871653" w:rsidP="001A248F">
            <w:pPr>
              <w:tabs>
                <w:tab w:val="left" w:pos="567"/>
              </w:tabs>
              <w:spacing w:after="0"/>
              <w:rPr>
                <w:rFonts w:ascii="Arial" w:hAnsi="Arial" w:cs="Arial"/>
                <w:lang w:eastAsia="ja-JP"/>
              </w:rPr>
            </w:pPr>
            <w:r w:rsidRPr="00B62B6D">
              <w:rPr>
                <w:rFonts w:ascii="Arial" w:hAnsi="Arial" w:cs="Arial"/>
              </w:rPr>
              <w:t>Core part:</w:t>
            </w:r>
            <w:r w:rsidRPr="00B62B6D">
              <w:rPr>
                <w:rFonts w:ascii="Arial" w:hAnsi="Arial" w:cs="Arial"/>
                <w:lang w:eastAsia="ja-JP"/>
              </w:rPr>
              <w:t xml:space="preserve"> </w:t>
            </w:r>
          </w:p>
          <w:p w14:paraId="4F4E6C8C" w14:textId="391A8EAF" w:rsidR="00871653" w:rsidRPr="00B62B6D" w:rsidRDefault="00871653" w:rsidP="001A248F">
            <w:pPr>
              <w:tabs>
                <w:tab w:val="left" w:pos="567"/>
              </w:tabs>
              <w:spacing w:after="0"/>
              <w:rPr>
                <w:rFonts w:ascii="Arial" w:hAnsi="Arial" w:cs="Arial"/>
                <w:lang w:eastAsia="ja-JP"/>
              </w:rPr>
            </w:pPr>
            <w:r w:rsidRPr="00B62B6D">
              <w:rPr>
                <w:rFonts w:ascii="Arial" w:hAnsi="Arial" w:cs="Arial"/>
                <w:lang w:eastAsia="ja-JP"/>
              </w:rPr>
              <w:t>No</w:t>
            </w:r>
          </w:p>
        </w:tc>
        <w:tc>
          <w:tcPr>
            <w:tcW w:w="2309" w:type="dxa"/>
            <w:gridSpan w:val="2"/>
          </w:tcPr>
          <w:p w14:paraId="0EA72874" w14:textId="77777777" w:rsidR="00871653" w:rsidRPr="00B62B6D" w:rsidRDefault="00871653" w:rsidP="001A248F">
            <w:pPr>
              <w:tabs>
                <w:tab w:val="left" w:pos="567"/>
              </w:tabs>
              <w:spacing w:after="0"/>
              <w:rPr>
                <w:rFonts w:ascii="Arial" w:hAnsi="Arial" w:cs="Arial"/>
              </w:rPr>
            </w:pPr>
            <w:r w:rsidRPr="00B62B6D">
              <w:rPr>
                <w:rFonts w:ascii="Arial" w:hAnsi="Arial" w:cs="Arial"/>
              </w:rPr>
              <w:t>Performance part:</w:t>
            </w:r>
          </w:p>
          <w:p w14:paraId="3DC7ABB4" w14:textId="3E10F27F" w:rsidR="00871653" w:rsidRPr="00B62B6D" w:rsidRDefault="00871653" w:rsidP="0036248C">
            <w:pPr>
              <w:tabs>
                <w:tab w:val="left" w:pos="567"/>
              </w:tabs>
              <w:spacing w:after="0"/>
              <w:rPr>
                <w:rFonts w:ascii="Arial" w:hAnsi="Arial" w:cs="Arial"/>
                <w:lang w:eastAsia="ja-JP"/>
              </w:rPr>
            </w:pPr>
            <w:r w:rsidRPr="00B62B6D">
              <w:rPr>
                <w:rFonts w:ascii="Arial" w:hAnsi="Arial" w:cs="Arial" w:hint="eastAsia"/>
                <w:lang w:eastAsia="ja-JP"/>
              </w:rPr>
              <w:t>Yes</w:t>
            </w:r>
          </w:p>
        </w:tc>
        <w:tc>
          <w:tcPr>
            <w:tcW w:w="1653" w:type="dxa"/>
          </w:tcPr>
          <w:p w14:paraId="3012EFC2" w14:textId="77777777" w:rsidR="00871653" w:rsidRPr="00B62B6D" w:rsidRDefault="00871653" w:rsidP="001A248F">
            <w:pPr>
              <w:tabs>
                <w:tab w:val="left" w:pos="567"/>
              </w:tabs>
              <w:spacing w:after="0"/>
              <w:rPr>
                <w:rFonts w:ascii="Arial" w:hAnsi="Arial" w:cs="Arial"/>
              </w:rPr>
            </w:pPr>
            <w:r w:rsidRPr="00B62B6D">
              <w:rPr>
                <w:rFonts w:ascii="Arial" w:hAnsi="Arial" w:cs="Arial"/>
              </w:rPr>
              <w:t>Testing part:</w:t>
            </w:r>
          </w:p>
          <w:p w14:paraId="6184B75F" w14:textId="245882A8" w:rsidR="00871653" w:rsidRPr="00B62B6D" w:rsidRDefault="00871653" w:rsidP="0036248C">
            <w:pPr>
              <w:tabs>
                <w:tab w:val="left" w:pos="567"/>
              </w:tabs>
              <w:spacing w:after="0"/>
              <w:rPr>
                <w:rFonts w:ascii="Arial" w:hAnsi="Arial" w:cs="Arial"/>
                <w:lang w:eastAsia="ja-JP"/>
              </w:rPr>
            </w:pPr>
            <w:r w:rsidRPr="00B62B6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1662318" w:rsidR="0036248C" w:rsidRPr="008836AC" w:rsidRDefault="00B62B6D" w:rsidP="008836AC">
            <w:pPr>
              <w:tabs>
                <w:tab w:val="left" w:pos="567"/>
              </w:tabs>
              <w:spacing w:after="0"/>
              <w:rPr>
                <w:rFonts w:ascii="Arial" w:hAnsi="Arial" w:cs="Arial"/>
              </w:rPr>
            </w:pPr>
            <w:proofErr w:type="spellStart"/>
            <w:r w:rsidRPr="00B62B6D">
              <w:rPr>
                <w:rFonts w:ascii="Arial" w:hAnsi="Arial" w:cs="Arial"/>
              </w:rPr>
              <w:t>NR_SL_relay</w:t>
            </w:r>
            <w:proofErr w:type="spellEnd"/>
            <w:r w:rsidRPr="00B62B6D">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58FACDC" w:rsidR="0036248C" w:rsidRPr="008836AC" w:rsidRDefault="00B62B6D" w:rsidP="008836AC">
            <w:pPr>
              <w:tabs>
                <w:tab w:val="left" w:pos="567"/>
              </w:tabs>
              <w:spacing w:after="0"/>
              <w:rPr>
                <w:rFonts w:ascii="Arial" w:hAnsi="Arial" w:cs="Arial"/>
                <w:lang w:eastAsia="ja-JP"/>
              </w:rPr>
            </w:pPr>
            <w:r>
              <w:rPr>
                <w:rFonts w:ascii="Arial" w:hAnsi="Arial" w:cs="Arial"/>
              </w:rPr>
              <w:t>911205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2660228" w:rsidR="00B6300F" w:rsidRPr="008836AC" w:rsidRDefault="00B62B6D" w:rsidP="008836AC">
            <w:pPr>
              <w:tabs>
                <w:tab w:val="left" w:pos="567"/>
              </w:tabs>
              <w:spacing w:after="0"/>
              <w:rPr>
                <w:rFonts w:ascii="Arial" w:hAnsi="Arial" w:cs="Arial"/>
                <w:lang w:eastAsia="ja-JP"/>
              </w:rPr>
            </w:pPr>
            <w:r>
              <w:rPr>
                <w:rFonts w:ascii="Arial" w:eastAsiaTheme="minorEastAsia" w:hAnsi="Arial" w:cs="Arial" w:hint="eastAsia"/>
                <w:lang w:eastAsia="zh-CN"/>
              </w:rPr>
              <w:t>R</w:t>
            </w:r>
            <w:r>
              <w:rPr>
                <w:rFonts w:ascii="Arial" w:eastAsiaTheme="minorEastAsia" w:hAnsi="Arial" w:cs="Arial"/>
                <w:lang w:eastAsia="zh-CN"/>
              </w:rPr>
              <w:t>P-212819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 xml:space="preserve">Study Item: </w:t>
            </w:r>
          </w:p>
          <w:p w14:paraId="2E56FC1C"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mm/</w:t>
            </w:r>
            <w:proofErr w:type="spellStart"/>
            <w:r w:rsidRPr="00B62B6D">
              <w:rPr>
                <w:rFonts w:ascii="Arial" w:hAnsi="Arial" w:cs="Arial"/>
                <w:lang w:eastAsia="ja-JP"/>
              </w:rPr>
              <w:t>yyyy</w:t>
            </w:r>
            <w:proofErr w:type="spellEnd"/>
          </w:p>
        </w:tc>
        <w:tc>
          <w:tcPr>
            <w:tcW w:w="1842" w:type="dxa"/>
          </w:tcPr>
          <w:p w14:paraId="5A128F3E"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Core part: mm/</w:t>
            </w:r>
            <w:proofErr w:type="spellStart"/>
            <w:r w:rsidRPr="00B62B6D">
              <w:rPr>
                <w:rFonts w:ascii="Arial" w:hAnsi="Arial" w:cs="Arial"/>
                <w:lang w:eastAsia="ja-JP"/>
              </w:rPr>
              <w:t>yyyy</w:t>
            </w:r>
            <w:proofErr w:type="spellEnd"/>
          </w:p>
        </w:tc>
        <w:tc>
          <w:tcPr>
            <w:tcW w:w="2268" w:type="dxa"/>
          </w:tcPr>
          <w:p w14:paraId="150E2BE5" w14:textId="5C3FAE6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62B6D" w:rsidRPr="00B62B6D">
              <w:rPr>
                <w:rFonts w:ascii="Arial" w:hAnsi="Arial" w:cs="Arial"/>
                <w:color w:val="00B050"/>
                <w:kern w:val="2"/>
                <w:szCs w:val="21"/>
                <w:lang w:val="en-US" w:eastAsia="ja-JP"/>
              </w:rPr>
              <w:t>09</w:t>
            </w:r>
            <w:r w:rsidRPr="00B62B6D">
              <w:rPr>
                <w:rFonts w:ascii="Arial" w:hAnsi="Arial" w:cs="Arial"/>
                <w:color w:val="00B050"/>
                <w:kern w:val="2"/>
                <w:szCs w:val="21"/>
                <w:lang w:val="en-US" w:eastAsia="ja-JP"/>
              </w:rPr>
              <w:t>/</w:t>
            </w:r>
            <w:r w:rsidR="00B62B6D" w:rsidRPr="00B62B6D">
              <w:rPr>
                <w:rFonts w:ascii="Arial" w:hAnsi="Arial" w:cs="Arial"/>
                <w:color w:val="00B050"/>
                <w:kern w:val="2"/>
                <w:szCs w:val="21"/>
                <w:lang w:val="en-US" w:eastAsia="ja-JP"/>
              </w:rPr>
              <w:t>2022</w:t>
            </w:r>
          </w:p>
        </w:tc>
        <w:tc>
          <w:tcPr>
            <w:tcW w:w="1694" w:type="dxa"/>
            <w:gridSpan w:val="2"/>
          </w:tcPr>
          <w:p w14:paraId="5BB6B905" w14:textId="77777777" w:rsidR="00871653" w:rsidRPr="00B62B6D" w:rsidRDefault="00871653" w:rsidP="008836AC">
            <w:pPr>
              <w:tabs>
                <w:tab w:val="left" w:pos="567"/>
              </w:tabs>
              <w:spacing w:after="0"/>
              <w:rPr>
                <w:rFonts w:ascii="Arial" w:hAnsi="Arial" w:cs="Arial"/>
                <w:highlight w:val="yellow"/>
                <w:lang w:eastAsia="ja-JP"/>
              </w:rPr>
            </w:pPr>
            <w:r w:rsidRPr="00B62B6D">
              <w:rPr>
                <w:rFonts w:ascii="Arial" w:hAnsi="Arial" w:cs="Arial"/>
                <w:lang w:eastAsia="ja-JP"/>
              </w:rPr>
              <w:t>Testing part: mm/</w:t>
            </w:r>
            <w:proofErr w:type="spellStart"/>
            <w:r w:rsidRPr="00B62B6D">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 xml:space="preserve">Study Item: </w:t>
            </w:r>
          </w:p>
          <w:p w14:paraId="30397E78"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hint="eastAsia"/>
                <w:lang w:eastAsia="ja-JP"/>
              </w:rPr>
              <w:t>xx %</w:t>
            </w:r>
          </w:p>
        </w:tc>
        <w:tc>
          <w:tcPr>
            <w:tcW w:w="1842" w:type="dxa"/>
          </w:tcPr>
          <w:p w14:paraId="28B58AA7"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 xml:space="preserve">Core part: </w:t>
            </w:r>
          </w:p>
          <w:p w14:paraId="5794DFF7" w14:textId="77777777" w:rsidR="00871653" w:rsidRPr="00B62B6D" w:rsidRDefault="00871653" w:rsidP="008836AC">
            <w:pPr>
              <w:tabs>
                <w:tab w:val="left" w:pos="567"/>
              </w:tabs>
              <w:spacing w:after="0"/>
              <w:rPr>
                <w:rFonts w:ascii="Arial" w:hAnsi="Arial" w:cs="Arial"/>
                <w:lang w:eastAsia="ja-JP"/>
              </w:rPr>
            </w:pPr>
            <w:r w:rsidRPr="00B62B6D">
              <w:rPr>
                <w:rFonts w:ascii="Arial" w:hAnsi="Arial" w:cs="Arial"/>
                <w:lang w:eastAsia="ja-JP"/>
              </w:rPr>
              <w:t>xx%</w:t>
            </w:r>
          </w:p>
        </w:tc>
        <w:tc>
          <w:tcPr>
            <w:tcW w:w="2268" w:type="dxa"/>
          </w:tcPr>
          <w:p w14:paraId="0560E286" w14:textId="634C67F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1E3EB8" w:rsidRPr="00D36A47">
              <w:rPr>
                <w:rFonts w:ascii="Arial" w:hAnsi="Arial" w:cs="Arial" w:hint="eastAsia"/>
                <w:color w:val="00B050"/>
                <w:kern w:val="2"/>
                <w:szCs w:val="21"/>
                <w:lang w:val="en-US" w:eastAsia="ja-JP"/>
              </w:rPr>
              <w:t>100</w:t>
            </w:r>
            <w:r w:rsidRPr="00B62B6D">
              <w:rPr>
                <w:rFonts w:ascii="Arial" w:hAnsi="Arial" w:cs="Arial"/>
                <w:color w:val="00B050"/>
                <w:kern w:val="2"/>
                <w:szCs w:val="21"/>
                <w:lang w:val="en-US" w:eastAsia="ja-JP"/>
              </w:rPr>
              <w:t>%</w:t>
            </w:r>
          </w:p>
        </w:tc>
        <w:tc>
          <w:tcPr>
            <w:tcW w:w="1694" w:type="dxa"/>
            <w:gridSpan w:val="2"/>
          </w:tcPr>
          <w:p w14:paraId="70DECF59" w14:textId="77777777" w:rsidR="00871653" w:rsidRPr="00B62B6D" w:rsidRDefault="00871653" w:rsidP="008836AC">
            <w:pPr>
              <w:tabs>
                <w:tab w:val="left" w:pos="567"/>
              </w:tabs>
              <w:spacing w:after="0"/>
              <w:rPr>
                <w:rFonts w:ascii="Arial" w:hAnsi="Arial" w:cs="Arial"/>
                <w:highlight w:val="yellow"/>
                <w:lang w:eastAsia="ja-JP"/>
              </w:rPr>
            </w:pPr>
            <w:r w:rsidRPr="00B62B6D">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D36A47">
        <w:trPr>
          <w:trHeight w:val="87"/>
        </w:trPr>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917D72E" w:rsidR="00EF4800" w:rsidRPr="00CF2928" w:rsidRDefault="00CF2928" w:rsidP="001A248F">
            <w:pPr>
              <w:tabs>
                <w:tab w:val="left" w:pos="567"/>
              </w:tabs>
              <w:spacing w:after="0"/>
              <w:rPr>
                <w:rFonts w:ascii="Arial" w:eastAsiaTheme="minorEastAsia" w:hAnsi="Arial" w:cs="Arial"/>
                <w:color w:val="FF0000"/>
                <w:lang w:eastAsia="zh-CN"/>
              </w:rPr>
            </w:pPr>
            <w:r w:rsidRPr="009567F0">
              <w:rPr>
                <w:rFonts w:ascii="Arial" w:eastAsiaTheme="minorEastAsia" w:hAnsi="Arial" w:cs="Arial" w:hint="eastAsia"/>
                <w:lang w:eastAsia="zh-CN"/>
              </w:rPr>
              <w:t>R</w:t>
            </w:r>
            <w:r w:rsidRPr="009567F0">
              <w:rPr>
                <w:rFonts w:ascii="Arial" w:eastAsiaTheme="minorEastAsia" w:hAnsi="Arial" w:cs="Arial"/>
                <w:lang w:eastAsia="zh-CN"/>
              </w:rPr>
              <w:t>AN WG</w:t>
            </w:r>
            <w:r w:rsidR="009567F0" w:rsidRPr="009567F0">
              <w:rPr>
                <w:rFonts w:ascii="Arial" w:eastAsiaTheme="minorEastAsia" w:hAnsi="Arial" w:cs="Arial"/>
                <w:lang w:eastAsia="zh-CN"/>
              </w:rPr>
              <w:t>4</w:t>
            </w:r>
          </w:p>
        </w:tc>
      </w:tr>
      <w:tr w:rsidR="00CF2928" w:rsidRPr="008836AC" w14:paraId="5EF9AD31" w14:textId="77777777" w:rsidTr="00CF2928">
        <w:tc>
          <w:tcPr>
            <w:tcW w:w="1415" w:type="dxa"/>
            <w:vMerge w:val="restart"/>
            <w:vAlign w:val="center"/>
          </w:tcPr>
          <w:p w14:paraId="589FA298" w14:textId="77777777" w:rsidR="00CF2928" w:rsidRPr="008836AC" w:rsidRDefault="00CF2928" w:rsidP="00CF2928">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CF2928" w:rsidRPr="008836AC" w:rsidRDefault="00CF2928" w:rsidP="00CF2928">
            <w:pPr>
              <w:tabs>
                <w:tab w:val="left" w:pos="567"/>
              </w:tabs>
              <w:spacing w:after="0"/>
              <w:rPr>
                <w:rFonts w:ascii="Arial" w:hAnsi="Arial" w:cs="Arial"/>
                <w:b/>
              </w:rPr>
            </w:pPr>
            <w:r w:rsidRPr="008836AC">
              <w:rPr>
                <w:rFonts w:ascii="Arial" w:hAnsi="Arial" w:cs="Arial"/>
                <w:b/>
              </w:rPr>
              <w:t>Name</w:t>
            </w:r>
          </w:p>
        </w:tc>
        <w:tc>
          <w:tcPr>
            <w:tcW w:w="7336" w:type="dxa"/>
          </w:tcPr>
          <w:p w14:paraId="127CF618" w14:textId="35F061A9" w:rsidR="00CF2928" w:rsidRPr="00CF2928" w:rsidRDefault="00CF2928" w:rsidP="00CF292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ianxi Lu</w:t>
            </w:r>
            <w:r>
              <w:rPr>
                <w:rFonts w:ascii="Arial" w:eastAsiaTheme="minorEastAsia" w:hAnsi="Arial" w:cs="Arial" w:hint="eastAsia"/>
                <w:lang w:eastAsia="zh-CN"/>
              </w:rPr>
              <w:t>, Xueyan Huang</w:t>
            </w:r>
          </w:p>
        </w:tc>
      </w:tr>
      <w:tr w:rsidR="00CF2928" w:rsidRPr="008836AC" w14:paraId="36040647" w14:textId="77777777" w:rsidTr="00CF2928">
        <w:tc>
          <w:tcPr>
            <w:tcW w:w="1415" w:type="dxa"/>
            <w:vMerge/>
          </w:tcPr>
          <w:p w14:paraId="2B760CAA" w14:textId="77777777" w:rsidR="00CF2928" w:rsidRPr="008836AC" w:rsidRDefault="00CF2928" w:rsidP="00CF2928">
            <w:pPr>
              <w:tabs>
                <w:tab w:val="left" w:pos="567"/>
              </w:tabs>
              <w:rPr>
                <w:rFonts w:ascii="Arial" w:hAnsi="Arial" w:cs="Arial"/>
                <w:b/>
              </w:rPr>
            </w:pPr>
          </w:p>
        </w:tc>
        <w:tc>
          <w:tcPr>
            <w:tcW w:w="1335" w:type="dxa"/>
          </w:tcPr>
          <w:p w14:paraId="6AD0A3C2" w14:textId="77777777" w:rsidR="00CF2928" w:rsidRPr="008836AC" w:rsidRDefault="00CF2928" w:rsidP="00CF2928">
            <w:pPr>
              <w:tabs>
                <w:tab w:val="left" w:pos="567"/>
              </w:tabs>
              <w:spacing w:after="0"/>
              <w:rPr>
                <w:rFonts w:ascii="Arial" w:hAnsi="Arial" w:cs="Arial"/>
                <w:b/>
              </w:rPr>
            </w:pPr>
            <w:r w:rsidRPr="008836AC">
              <w:rPr>
                <w:rFonts w:ascii="Arial" w:hAnsi="Arial" w:cs="Arial"/>
                <w:b/>
              </w:rPr>
              <w:t>Company</w:t>
            </w:r>
          </w:p>
        </w:tc>
        <w:tc>
          <w:tcPr>
            <w:tcW w:w="7336" w:type="dxa"/>
          </w:tcPr>
          <w:p w14:paraId="612726B0" w14:textId="540C652F" w:rsidR="00CF2928" w:rsidRPr="008836AC" w:rsidRDefault="00CF2928" w:rsidP="00CF2928">
            <w:pPr>
              <w:tabs>
                <w:tab w:val="left" w:pos="567"/>
              </w:tabs>
              <w:spacing w:after="0"/>
              <w:rPr>
                <w:rFonts w:ascii="Arial" w:hAnsi="Arial" w:cs="Arial"/>
                <w:lang w:eastAsia="ja-JP"/>
              </w:rPr>
            </w:pPr>
            <w:r>
              <w:rPr>
                <w:rFonts w:ascii="Arial" w:eastAsiaTheme="minorEastAsia" w:hAnsi="Arial" w:cs="Arial" w:hint="eastAsia"/>
                <w:lang w:eastAsia="zh-CN"/>
              </w:rPr>
              <w:t>O</w:t>
            </w:r>
            <w:r>
              <w:rPr>
                <w:rFonts w:ascii="Arial" w:eastAsiaTheme="minorEastAsia" w:hAnsi="Arial" w:cs="Arial"/>
                <w:lang w:eastAsia="zh-CN"/>
              </w:rPr>
              <w:t>PPO</w:t>
            </w:r>
            <w:r>
              <w:rPr>
                <w:rFonts w:ascii="Arial" w:eastAsiaTheme="minorEastAsia" w:hAnsi="Arial" w:cs="Arial" w:hint="eastAsia"/>
                <w:lang w:eastAsia="zh-CN"/>
              </w:rPr>
              <w:t>, CMCC</w:t>
            </w:r>
          </w:p>
        </w:tc>
      </w:tr>
      <w:tr w:rsidR="00CF2928" w:rsidRPr="008836AC" w14:paraId="588EE5C8" w14:textId="77777777" w:rsidTr="00CF2928">
        <w:tc>
          <w:tcPr>
            <w:tcW w:w="1415" w:type="dxa"/>
            <w:vMerge/>
          </w:tcPr>
          <w:p w14:paraId="5371B18D" w14:textId="77777777" w:rsidR="00CF2928" w:rsidRPr="008836AC" w:rsidRDefault="00CF2928" w:rsidP="00CF2928">
            <w:pPr>
              <w:tabs>
                <w:tab w:val="left" w:pos="567"/>
              </w:tabs>
              <w:rPr>
                <w:rFonts w:ascii="Arial" w:hAnsi="Arial" w:cs="Arial"/>
                <w:b/>
              </w:rPr>
            </w:pPr>
          </w:p>
        </w:tc>
        <w:tc>
          <w:tcPr>
            <w:tcW w:w="1335" w:type="dxa"/>
          </w:tcPr>
          <w:p w14:paraId="4BB54D4E" w14:textId="77777777" w:rsidR="00CF2928" w:rsidRPr="008836AC" w:rsidRDefault="00CF2928" w:rsidP="00CF2928">
            <w:pPr>
              <w:tabs>
                <w:tab w:val="left" w:pos="567"/>
              </w:tabs>
              <w:spacing w:after="0"/>
              <w:rPr>
                <w:rFonts w:ascii="Arial" w:hAnsi="Arial" w:cs="Arial"/>
                <w:b/>
              </w:rPr>
            </w:pPr>
            <w:r w:rsidRPr="008836AC">
              <w:rPr>
                <w:rFonts w:ascii="Arial" w:hAnsi="Arial" w:cs="Arial"/>
                <w:b/>
              </w:rPr>
              <w:t>Email</w:t>
            </w:r>
          </w:p>
        </w:tc>
        <w:tc>
          <w:tcPr>
            <w:tcW w:w="7336" w:type="dxa"/>
          </w:tcPr>
          <w:p w14:paraId="0563966F" w14:textId="6AEDF0FF" w:rsidR="00CF2928" w:rsidRPr="008836AC" w:rsidRDefault="003E489F" w:rsidP="00CF2928">
            <w:pPr>
              <w:tabs>
                <w:tab w:val="left" w:pos="567"/>
              </w:tabs>
              <w:spacing w:after="0"/>
              <w:rPr>
                <w:rFonts w:ascii="Arial" w:hAnsi="Arial" w:cs="Arial"/>
              </w:rPr>
            </w:pPr>
            <w:hyperlink r:id="rId7" w:history="1">
              <w:r w:rsidR="00CF2928" w:rsidRPr="000E0460">
                <w:rPr>
                  <w:rStyle w:val="af"/>
                  <w:rFonts w:ascii="Arial" w:eastAsiaTheme="minorEastAsia" w:hAnsi="Arial" w:cs="Arial" w:hint="eastAsia"/>
                  <w:lang w:eastAsia="zh-CN"/>
                </w:rPr>
                <w:t>q</w:t>
              </w:r>
              <w:r w:rsidR="00CF2928" w:rsidRPr="000E0460">
                <w:rPr>
                  <w:rStyle w:val="af"/>
                  <w:rFonts w:ascii="Arial" w:eastAsiaTheme="minorEastAsia" w:hAnsi="Arial" w:cs="Arial"/>
                  <w:lang w:eastAsia="zh-CN"/>
                </w:rPr>
                <w:t>ianxi.lu@oppo.com</w:t>
              </w:r>
            </w:hyperlink>
            <w:r w:rsidR="00CF2928">
              <w:rPr>
                <w:rFonts w:ascii="Arial" w:eastAsiaTheme="minorEastAsia" w:hAnsi="Arial" w:cs="Arial" w:hint="eastAsia"/>
                <w:lang w:eastAsia="zh-CN"/>
              </w:rPr>
              <w:t>, huangxueyan@chinamoblie.com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B76FE5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111CFD18" w:rsidR="00701410" w:rsidRDefault="00701410" w:rsidP="00701410">
      <w:pPr>
        <w:pStyle w:val="4"/>
        <w:rPr>
          <w:lang w:eastAsia="ja-JP"/>
        </w:rPr>
      </w:pPr>
      <w:r>
        <w:rPr>
          <w:lang w:eastAsia="ja-JP"/>
        </w:rPr>
        <w:t>2.4.1</w:t>
      </w:r>
      <w:r>
        <w:rPr>
          <w:lang w:eastAsia="ja-JP"/>
        </w:rPr>
        <w:tab/>
        <w:t>Agreements</w:t>
      </w:r>
    </w:p>
    <w:p w14:paraId="20263486" w14:textId="702647AF" w:rsidR="000B6381" w:rsidRPr="000B6381" w:rsidRDefault="000B6381" w:rsidP="000B6381">
      <w:pPr>
        <w:rPr>
          <w:rFonts w:eastAsia="Yu Mincho"/>
          <w:sz w:val="21"/>
          <w:szCs w:val="21"/>
          <w:lang w:eastAsia="ja-JP"/>
        </w:rPr>
      </w:pPr>
      <w:r w:rsidRPr="00D36A47">
        <w:rPr>
          <w:rFonts w:eastAsiaTheme="minorEastAsia" w:hint="eastAsia"/>
          <w:sz w:val="21"/>
          <w:szCs w:val="21"/>
          <w:lang w:eastAsia="zh-CN"/>
        </w:rPr>
        <w:t>(</w:t>
      </w:r>
      <w:r w:rsidRPr="00D36A47">
        <w:rPr>
          <w:rFonts w:eastAsiaTheme="minorEastAsia"/>
          <w:sz w:val="21"/>
          <w:szCs w:val="21"/>
          <w:lang w:eastAsia="zh-CN"/>
        </w:rPr>
        <w:t xml:space="preserve">1)  </w:t>
      </w:r>
      <w:r w:rsidR="00D36A47">
        <w:rPr>
          <w:rFonts w:eastAsiaTheme="minorEastAsia"/>
          <w:sz w:val="21"/>
          <w:szCs w:val="21"/>
          <w:lang w:eastAsia="zh-CN"/>
        </w:rPr>
        <w:t>A way forward</w:t>
      </w:r>
      <w:r w:rsidRPr="000B6381">
        <w:rPr>
          <w:rFonts w:eastAsiaTheme="minorEastAsia"/>
          <w:sz w:val="21"/>
          <w:szCs w:val="21"/>
          <w:lang w:eastAsia="zh-CN"/>
        </w:rPr>
        <w:t xml:space="preserve"> on SL relay test (R4-2210620) was approved</w:t>
      </w:r>
      <w:r w:rsidR="00D36A47">
        <w:rPr>
          <w:rFonts w:eastAsiaTheme="minorEastAsia"/>
          <w:sz w:val="21"/>
          <w:szCs w:val="21"/>
          <w:lang w:eastAsia="zh-CN"/>
        </w:rPr>
        <w:t>.</w:t>
      </w:r>
    </w:p>
    <w:p w14:paraId="1589A90F" w14:textId="079907B4" w:rsidR="001E3EB8" w:rsidRPr="000B6381" w:rsidRDefault="001E3EB8" w:rsidP="00D36A47">
      <w:pPr>
        <w:spacing w:afterLines="50" w:after="120"/>
        <w:rPr>
          <w:sz w:val="21"/>
          <w:szCs w:val="21"/>
          <w:lang w:eastAsia="zh-CN"/>
        </w:rPr>
      </w:pPr>
      <w:r w:rsidRPr="000B6381">
        <w:rPr>
          <w:sz w:val="21"/>
          <w:szCs w:val="21"/>
          <w:lang w:eastAsia="zh-CN"/>
        </w:rPr>
        <w:t>&lt; Agreement&gt;: Introduce two test cases:</w:t>
      </w:r>
    </w:p>
    <w:p w14:paraId="5D274F9B" w14:textId="77777777" w:rsidR="001E3EB8" w:rsidRPr="000B6381" w:rsidRDefault="001E3EB8" w:rsidP="001E3EB8">
      <w:pPr>
        <w:pStyle w:val="aff7"/>
        <w:widowControl/>
        <w:numPr>
          <w:ilvl w:val="0"/>
          <w:numId w:val="21"/>
        </w:numPr>
        <w:overflowPunct w:val="0"/>
        <w:autoSpaceDE w:val="0"/>
        <w:autoSpaceDN w:val="0"/>
        <w:adjustRightInd w:val="0"/>
        <w:spacing w:after="120" w:line="259" w:lineRule="auto"/>
        <w:ind w:leftChars="0" w:left="1212" w:rightChars="100" w:right="200"/>
        <w:jc w:val="left"/>
        <w:textAlignment w:val="baseline"/>
        <w:rPr>
          <w:rFonts w:ascii="Times New Roman" w:hAnsi="Times New Roman"/>
          <w:szCs w:val="21"/>
          <w:lang w:eastAsia="zh-CN"/>
        </w:rPr>
      </w:pPr>
      <w:r w:rsidRPr="000B6381">
        <w:rPr>
          <w:rFonts w:ascii="Times New Roman" w:hAnsi="Times New Roman"/>
          <w:szCs w:val="21"/>
          <w:lang w:eastAsia="zh-CN"/>
        </w:rPr>
        <w:t xml:space="preserve">Verify interruption requirements at NR </w:t>
      </w:r>
      <w:proofErr w:type="spellStart"/>
      <w:r w:rsidRPr="000B6381">
        <w:rPr>
          <w:rFonts w:ascii="Times New Roman" w:hAnsi="Times New Roman"/>
          <w:szCs w:val="21"/>
          <w:lang w:eastAsia="zh-CN"/>
        </w:rPr>
        <w:t>sidelink</w:t>
      </w:r>
      <w:proofErr w:type="spellEnd"/>
      <w:r w:rsidRPr="000B6381">
        <w:rPr>
          <w:rFonts w:ascii="Times New Roman" w:hAnsi="Times New Roman"/>
          <w:szCs w:val="21"/>
          <w:lang w:eastAsia="zh-CN"/>
        </w:rPr>
        <w:t xml:space="preserve"> discovery configuration.</w:t>
      </w:r>
    </w:p>
    <w:p w14:paraId="4825DF20" w14:textId="77777777" w:rsidR="001E3EB8" w:rsidRPr="000B6381" w:rsidRDefault="001E3EB8" w:rsidP="001E3EB8">
      <w:pPr>
        <w:pStyle w:val="aff7"/>
        <w:widowControl/>
        <w:numPr>
          <w:ilvl w:val="0"/>
          <w:numId w:val="21"/>
        </w:numPr>
        <w:overflowPunct w:val="0"/>
        <w:autoSpaceDE w:val="0"/>
        <w:autoSpaceDN w:val="0"/>
        <w:adjustRightInd w:val="0"/>
        <w:spacing w:after="120" w:line="259" w:lineRule="auto"/>
        <w:ind w:leftChars="0" w:left="1212" w:rightChars="100" w:right="200"/>
        <w:jc w:val="left"/>
        <w:textAlignment w:val="baseline"/>
        <w:rPr>
          <w:rFonts w:ascii="Times New Roman" w:hAnsi="Times New Roman"/>
          <w:szCs w:val="21"/>
        </w:rPr>
      </w:pPr>
      <w:r w:rsidRPr="000B6381">
        <w:rPr>
          <w:rFonts w:ascii="Times New Roman" w:hAnsi="Times New Roman"/>
          <w:szCs w:val="21"/>
          <w:lang w:eastAsia="zh-CN"/>
        </w:rPr>
        <w:t xml:space="preserve">Verify selection/reselection of </w:t>
      </w:r>
      <w:proofErr w:type="spellStart"/>
      <w:r w:rsidRPr="000B6381">
        <w:rPr>
          <w:rFonts w:ascii="Times New Roman" w:hAnsi="Times New Roman"/>
          <w:szCs w:val="21"/>
          <w:lang w:eastAsia="zh-CN"/>
        </w:rPr>
        <w:t>sidelink</w:t>
      </w:r>
      <w:proofErr w:type="spellEnd"/>
      <w:r w:rsidRPr="000B6381">
        <w:rPr>
          <w:rFonts w:ascii="Times New Roman" w:hAnsi="Times New Roman"/>
          <w:szCs w:val="21"/>
          <w:lang w:eastAsia="zh-CN"/>
        </w:rPr>
        <w:t xml:space="preserve"> relay UE in NR</w:t>
      </w:r>
    </w:p>
    <w:p w14:paraId="6FEDA517" w14:textId="77777777" w:rsidR="001E3EB8" w:rsidRPr="000B6381" w:rsidRDefault="001E3EB8" w:rsidP="001E3EB8">
      <w:pPr>
        <w:pStyle w:val="aff7"/>
        <w:widowControl/>
        <w:numPr>
          <w:ilvl w:val="1"/>
          <w:numId w:val="19"/>
        </w:numPr>
        <w:overflowPunct w:val="0"/>
        <w:autoSpaceDE w:val="0"/>
        <w:autoSpaceDN w:val="0"/>
        <w:adjustRightInd w:val="0"/>
        <w:spacing w:after="120"/>
        <w:ind w:leftChars="194" w:left="748"/>
        <w:jc w:val="left"/>
        <w:textAlignment w:val="baseline"/>
        <w:rPr>
          <w:rFonts w:ascii="Times New Roman" w:hAnsi="Times New Roman"/>
          <w:szCs w:val="21"/>
          <w:lang w:eastAsia="zh-CN"/>
        </w:rPr>
      </w:pPr>
      <w:r w:rsidRPr="000B6381">
        <w:rPr>
          <w:rFonts w:ascii="Times New Roman" w:eastAsiaTheme="minorEastAsia" w:hAnsi="Times New Roman"/>
          <w:szCs w:val="21"/>
          <w:lang w:eastAsia="zh-CN"/>
        </w:rPr>
        <w:t xml:space="preserve">Define test applicability rule: the new test for interruption at </w:t>
      </w:r>
      <w:proofErr w:type="spellStart"/>
      <w:r w:rsidRPr="000B6381">
        <w:rPr>
          <w:rFonts w:ascii="Times New Roman" w:hAnsi="Times New Roman"/>
          <w:szCs w:val="21"/>
          <w:lang w:eastAsia="zh-CN"/>
        </w:rPr>
        <w:t>sidelink</w:t>
      </w:r>
      <w:proofErr w:type="spellEnd"/>
      <w:r w:rsidRPr="000B6381">
        <w:rPr>
          <w:rFonts w:ascii="Times New Roman" w:hAnsi="Times New Roman"/>
          <w:szCs w:val="21"/>
          <w:lang w:eastAsia="zh-CN"/>
        </w:rPr>
        <w:t xml:space="preserve"> </w:t>
      </w:r>
      <w:r w:rsidRPr="000B6381">
        <w:rPr>
          <w:rFonts w:ascii="Times New Roman" w:eastAsiaTheme="minorEastAsia" w:hAnsi="Times New Roman"/>
          <w:szCs w:val="21"/>
          <w:lang w:eastAsia="zh-CN"/>
        </w:rPr>
        <w:t xml:space="preserve">discovery configuration is not applicable to UE passed legacy </w:t>
      </w:r>
      <w:proofErr w:type="spellStart"/>
      <w:r w:rsidRPr="000B6381">
        <w:rPr>
          <w:rFonts w:ascii="Times New Roman" w:eastAsiaTheme="minorEastAsia" w:hAnsi="Times New Roman"/>
          <w:szCs w:val="21"/>
          <w:lang w:eastAsia="zh-CN"/>
        </w:rPr>
        <w:t>sidelink</w:t>
      </w:r>
      <w:proofErr w:type="spellEnd"/>
      <w:r w:rsidRPr="000B6381">
        <w:rPr>
          <w:rFonts w:ascii="Times New Roman" w:eastAsiaTheme="minorEastAsia" w:hAnsi="Times New Roman"/>
          <w:szCs w:val="21"/>
          <w:lang w:eastAsia="zh-CN"/>
        </w:rPr>
        <w:t xml:space="preserve"> configuration interruption test A.9.1.6.1.</w:t>
      </w:r>
    </w:p>
    <w:p w14:paraId="56834723" w14:textId="78F9929A" w:rsidR="001E3EB8" w:rsidRPr="000B6381" w:rsidRDefault="001E3EB8" w:rsidP="001E3EB8">
      <w:pPr>
        <w:spacing w:afterLines="50" w:after="120"/>
        <w:rPr>
          <w:rFonts w:eastAsiaTheme="minorEastAsia"/>
          <w:sz w:val="21"/>
          <w:szCs w:val="21"/>
          <w:lang w:eastAsia="zh-CN"/>
        </w:rPr>
      </w:pPr>
      <w:r w:rsidRPr="000B6381">
        <w:rPr>
          <w:sz w:val="21"/>
          <w:szCs w:val="21"/>
          <w:lang w:eastAsia="zh-CN"/>
        </w:rPr>
        <w:t>&lt; Agreement &gt;:</w:t>
      </w:r>
      <w:r w:rsidRPr="000B6381">
        <w:rPr>
          <w:sz w:val="21"/>
          <w:szCs w:val="21"/>
        </w:rPr>
        <w:t xml:space="preserve"> </w:t>
      </w:r>
      <w:r w:rsidRPr="000B6381">
        <w:rPr>
          <w:sz w:val="21"/>
          <w:szCs w:val="21"/>
          <w:lang w:eastAsia="zh-CN"/>
        </w:rPr>
        <w:t xml:space="preserve">Introduce test for interruption requirements at NR </w:t>
      </w:r>
      <w:proofErr w:type="spellStart"/>
      <w:r w:rsidRPr="000B6381">
        <w:rPr>
          <w:sz w:val="21"/>
          <w:szCs w:val="21"/>
          <w:lang w:eastAsia="zh-CN"/>
        </w:rPr>
        <w:t>sidelink</w:t>
      </w:r>
      <w:proofErr w:type="spellEnd"/>
      <w:r w:rsidRPr="000B6381">
        <w:rPr>
          <w:sz w:val="21"/>
          <w:szCs w:val="21"/>
          <w:lang w:eastAsia="zh-CN"/>
        </w:rPr>
        <w:t xml:space="preserve"> discovery configuration </w:t>
      </w:r>
    </w:p>
    <w:p w14:paraId="054CDC97" w14:textId="77777777" w:rsidR="001E3EB8" w:rsidRPr="000B6381" w:rsidRDefault="001E3EB8" w:rsidP="001E3EB8">
      <w:pPr>
        <w:numPr>
          <w:ilvl w:val="0"/>
          <w:numId w:val="21"/>
        </w:numPr>
        <w:overflowPunct/>
        <w:autoSpaceDE/>
        <w:autoSpaceDN/>
        <w:adjustRightInd/>
        <w:spacing w:after="120"/>
        <w:ind w:left="851"/>
        <w:jc w:val="both"/>
        <w:textAlignment w:val="auto"/>
        <w:rPr>
          <w:sz w:val="21"/>
          <w:szCs w:val="21"/>
          <w:lang w:val="en-US"/>
        </w:rPr>
      </w:pPr>
      <w:r w:rsidRPr="000B6381">
        <w:rPr>
          <w:sz w:val="21"/>
          <w:szCs w:val="21"/>
          <w:lang w:val="en-US"/>
        </w:rPr>
        <w:t xml:space="preserve">During T1, the UE is in idle state and monitoring NR </w:t>
      </w:r>
      <w:proofErr w:type="spellStart"/>
      <w:r w:rsidRPr="000B6381">
        <w:rPr>
          <w:sz w:val="21"/>
          <w:szCs w:val="21"/>
          <w:lang w:val="en-US"/>
        </w:rPr>
        <w:t>sidelink</w:t>
      </w:r>
      <w:proofErr w:type="spellEnd"/>
      <w:r w:rsidRPr="000B6381">
        <w:rPr>
          <w:sz w:val="21"/>
          <w:szCs w:val="21"/>
          <w:lang w:val="en-US"/>
        </w:rPr>
        <w:t xml:space="preserve"> discovery announcements from other active </w:t>
      </w:r>
      <w:proofErr w:type="spellStart"/>
      <w:r w:rsidRPr="000B6381">
        <w:rPr>
          <w:sz w:val="21"/>
          <w:szCs w:val="21"/>
          <w:lang w:val="en-US"/>
        </w:rPr>
        <w:t>sidelink</w:t>
      </w:r>
      <w:proofErr w:type="spellEnd"/>
      <w:r w:rsidRPr="000B6381">
        <w:rPr>
          <w:sz w:val="21"/>
          <w:szCs w:val="21"/>
          <w:lang w:val="en-US"/>
        </w:rPr>
        <w:t xml:space="preserve"> UEs on the NR </w:t>
      </w:r>
      <w:proofErr w:type="spellStart"/>
      <w:r w:rsidRPr="000B6381">
        <w:rPr>
          <w:sz w:val="21"/>
          <w:szCs w:val="21"/>
          <w:lang w:val="en-US"/>
        </w:rPr>
        <w:t>sidelink</w:t>
      </w:r>
      <w:proofErr w:type="spellEnd"/>
      <w:r w:rsidRPr="000B6381">
        <w:rPr>
          <w:sz w:val="21"/>
          <w:szCs w:val="21"/>
          <w:lang w:val="en-US"/>
        </w:rPr>
        <w:t xml:space="preserve"> discovery resources.</w:t>
      </w:r>
    </w:p>
    <w:p w14:paraId="70B73C48" w14:textId="77777777" w:rsidR="001E3EB8" w:rsidRPr="000B6381" w:rsidRDefault="001E3EB8" w:rsidP="001E3EB8">
      <w:pPr>
        <w:numPr>
          <w:ilvl w:val="0"/>
          <w:numId w:val="21"/>
        </w:numPr>
        <w:overflowPunct/>
        <w:autoSpaceDE/>
        <w:autoSpaceDN/>
        <w:adjustRightInd/>
        <w:spacing w:after="120"/>
        <w:ind w:left="851"/>
        <w:jc w:val="both"/>
        <w:textAlignment w:val="auto"/>
        <w:rPr>
          <w:sz w:val="21"/>
          <w:szCs w:val="21"/>
          <w:lang w:val="en-US"/>
        </w:rPr>
      </w:pPr>
      <w:r w:rsidRPr="000B6381">
        <w:rPr>
          <w:sz w:val="21"/>
          <w:szCs w:val="21"/>
          <w:lang w:val="en-US"/>
        </w:rPr>
        <w:t xml:space="preserve">During T2, the UE is expected to transmit </w:t>
      </w:r>
      <w:proofErr w:type="spellStart"/>
      <w:r w:rsidRPr="000B6381">
        <w:rPr>
          <w:i/>
          <w:sz w:val="21"/>
          <w:szCs w:val="21"/>
          <w:lang w:val="en-US"/>
        </w:rPr>
        <w:t>SidelinkUEInformationNR</w:t>
      </w:r>
      <w:proofErr w:type="spellEnd"/>
      <w:r w:rsidRPr="000B6381">
        <w:rPr>
          <w:sz w:val="21"/>
          <w:szCs w:val="21"/>
          <w:lang w:val="en-US"/>
        </w:rPr>
        <w:t xml:space="preserve"> indicating </w:t>
      </w:r>
      <w:proofErr w:type="spellStart"/>
      <w:r w:rsidRPr="000B6381">
        <w:rPr>
          <w:i/>
          <w:sz w:val="21"/>
          <w:szCs w:val="21"/>
          <w:lang w:val="en-US"/>
        </w:rPr>
        <w:t>sl-RxInterestedFreqListDisc</w:t>
      </w:r>
      <w:proofErr w:type="spellEnd"/>
      <w:r w:rsidRPr="000B6381">
        <w:rPr>
          <w:sz w:val="21"/>
          <w:szCs w:val="21"/>
          <w:lang w:val="en-US"/>
        </w:rPr>
        <w:t xml:space="preserve"> </w:t>
      </w:r>
      <w:r w:rsidRPr="000B6381">
        <w:rPr>
          <w:sz w:val="21"/>
          <w:szCs w:val="21"/>
          <w:lang w:eastAsia="zh-CN"/>
        </w:rPr>
        <w:t>and receive RRC reconfiguration message.</w:t>
      </w:r>
      <w:r w:rsidRPr="000B6381">
        <w:rPr>
          <w:sz w:val="21"/>
          <w:szCs w:val="21"/>
        </w:rPr>
        <w:t xml:space="preserve"> </w:t>
      </w:r>
      <w:r w:rsidRPr="000B6381">
        <w:rPr>
          <w:sz w:val="21"/>
          <w:szCs w:val="21"/>
          <w:lang w:eastAsia="zh-CN"/>
        </w:rPr>
        <w:t xml:space="preserve">No PDSCH is scheduled for UE. </w:t>
      </w:r>
    </w:p>
    <w:p w14:paraId="40909589" w14:textId="77777777" w:rsidR="001E3EB8" w:rsidRPr="000B6381" w:rsidRDefault="001E3EB8" w:rsidP="001E3EB8">
      <w:pPr>
        <w:numPr>
          <w:ilvl w:val="0"/>
          <w:numId w:val="21"/>
        </w:numPr>
        <w:spacing w:after="120"/>
        <w:ind w:left="851"/>
        <w:jc w:val="both"/>
        <w:rPr>
          <w:rFonts w:eastAsia="Yu Mincho"/>
          <w:sz w:val="21"/>
          <w:szCs w:val="21"/>
          <w:lang w:val="en-US"/>
        </w:rPr>
      </w:pPr>
      <w:r w:rsidRPr="000B6381">
        <w:rPr>
          <w:sz w:val="21"/>
          <w:szCs w:val="21"/>
          <w:lang w:val="en-US"/>
        </w:rPr>
        <w:t xml:space="preserve">During T3, </w:t>
      </w:r>
      <w:r w:rsidRPr="000B6381">
        <w:rPr>
          <w:sz w:val="21"/>
          <w:szCs w:val="21"/>
          <w:lang w:eastAsia="zh-CN"/>
        </w:rPr>
        <w:t xml:space="preserve">the UE S-RSRP is scheduled with PDSCH on </w:t>
      </w:r>
      <w:proofErr w:type="spellStart"/>
      <w:r w:rsidRPr="000B6381">
        <w:rPr>
          <w:sz w:val="21"/>
          <w:szCs w:val="21"/>
          <w:lang w:eastAsia="zh-CN"/>
        </w:rPr>
        <w:t>Pcell</w:t>
      </w:r>
      <w:proofErr w:type="spellEnd"/>
      <w:r w:rsidRPr="000B6381">
        <w:rPr>
          <w:sz w:val="21"/>
          <w:szCs w:val="21"/>
          <w:lang w:eastAsia="zh-CN"/>
        </w:rPr>
        <w:t xml:space="preserve"> downlink. The missed ACK/NACKs during T3 shall be counted to verify the allowed interruptions during NR </w:t>
      </w:r>
      <w:proofErr w:type="spellStart"/>
      <w:r w:rsidRPr="000B6381">
        <w:rPr>
          <w:sz w:val="21"/>
          <w:szCs w:val="21"/>
          <w:lang w:eastAsia="zh-CN"/>
        </w:rPr>
        <w:t>sidelink</w:t>
      </w:r>
      <w:proofErr w:type="spellEnd"/>
      <w:r w:rsidRPr="000B6381">
        <w:rPr>
          <w:sz w:val="21"/>
          <w:szCs w:val="21"/>
          <w:lang w:eastAsia="zh-CN"/>
        </w:rPr>
        <w:t xml:space="preserve"> discovery.</w:t>
      </w:r>
    </w:p>
    <w:p w14:paraId="2804992B" w14:textId="77777777" w:rsidR="001E3EB8" w:rsidRPr="000B6381" w:rsidRDefault="001E3EB8" w:rsidP="001E3EB8">
      <w:pPr>
        <w:spacing w:afterLines="50" w:after="120"/>
        <w:rPr>
          <w:sz w:val="21"/>
          <w:szCs w:val="21"/>
          <w:lang w:val="en-US" w:eastAsia="zh-CN"/>
        </w:rPr>
      </w:pPr>
      <w:r w:rsidRPr="000B6381">
        <w:rPr>
          <w:sz w:val="21"/>
          <w:szCs w:val="21"/>
          <w:lang w:eastAsia="zh-CN"/>
        </w:rPr>
        <w:t>&lt; Agreement &gt;:</w:t>
      </w:r>
      <w:r w:rsidRPr="000B6381">
        <w:rPr>
          <w:sz w:val="21"/>
          <w:szCs w:val="21"/>
        </w:rPr>
        <w:t xml:space="preserve"> </w:t>
      </w:r>
      <w:r w:rsidRPr="000B6381">
        <w:rPr>
          <w:sz w:val="21"/>
          <w:szCs w:val="21"/>
          <w:lang w:eastAsia="zh-CN"/>
        </w:rPr>
        <w:t xml:space="preserve">Introduce test for relay selection/reselection measurement delay requirement, by using LTE </w:t>
      </w:r>
      <w:proofErr w:type="spellStart"/>
      <w:r w:rsidRPr="000B6381">
        <w:rPr>
          <w:sz w:val="21"/>
          <w:szCs w:val="21"/>
          <w:lang w:eastAsia="zh-CN"/>
        </w:rPr>
        <w:t>ProSe</w:t>
      </w:r>
      <w:proofErr w:type="spellEnd"/>
      <w:r w:rsidRPr="000B6381">
        <w:rPr>
          <w:sz w:val="21"/>
          <w:szCs w:val="21"/>
          <w:lang w:eastAsia="zh-CN"/>
        </w:rPr>
        <w:t xml:space="preserve"> A.7.5.12 test as a reference.</w:t>
      </w:r>
    </w:p>
    <w:p w14:paraId="5374D2BF" w14:textId="77777777" w:rsidR="001E3EB8" w:rsidRPr="000B6381" w:rsidRDefault="001E3EB8" w:rsidP="001E3EB8">
      <w:pPr>
        <w:pStyle w:val="aff7"/>
        <w:widowControl/>
        <w:numPr>
          <w:ilvl w:val="1"/>
          <w:numId w:val="19"/>
        </w:numPr>
        <w:overflowPunct w:val="0"/>
        <w:autoSpaceDE w:val="0"/>
        <w:autoSpaceDN w:val="0"/>
        <w:adjustRightInd w:val="0"/>
        <w:spacing w:after="120"/>
        <w:ind w:leftChars="194" w:left="748"/>
        <w:jc w:val="left"/>
        <w:textAlignment w:val="baseline"/>
        <w:rPr>
          <w:rFonts w:ascii="Times New Roman" w:hAnsi="Times New Roman"/>
          <w:szCs w:val="21"/>
          <w:lang w:eastAsia="zh-CN"/>
        </w:rPr>
      </w:pPr>
      <w:r w:rsidRPr="000B6381">
        <w:rPr>
          <w:rFonts w:ascii="Times New Roman" w:hAnsi="Times New Roman"/>
          <w:szCs w:val="21"/>
          <w:lang w:eastAsia="zh-CN"/>
        </w:rPr>
        <w:t xml:space="preserve">Confirm to use SL resource allocation mode 2 for UE in the test </w:t>
      </w:r>
    </w:p>
    <w:p w14:paraId="18043589" w14:textId="370D9B0B" w:rsidR="001E3EB8" w:rsidRPr="000B6381" w:rsidRDefault="001E3EB8" w:rsidP="000B6381">
      <w:pPr>
        <w:pStyle w:val="aff7"/>
        <w:widowControl/>
        <w:numPr>
          <w:ilvl w:val="1"/>
          <w:numId w:val="19"/>
        </w:numPr>
        <w:overflowPunct w:val="0"/>
        <w:autoSpaceDE w:val="0"/>
        <w:autoSpaceDN w:val="0"/>
        <w:adjustRightInd w:val="0"/>
        <w:spacing w:after="120"/>
        <w:ind w:leftChars="194" w:left="748"/>
        <w:jc w:val="left"/>
        <w:textAlignment w:val="baseline"/>
        <w:rPr>
          <w:rFonts w:ascii="Times New Roman" w:hAnsi="Times New Roman"/>
          <w:szCs w:val="21"/>
          <w:lang w:eastAsia="zh-CN"/>
        </w:rPr>
      </w:pPr>
      <w:r w:rsidRPr="000B6381">
        <w:rPr>
          <w:rFonts w:ascii="Times New Roman" w:hAnsi="Times New Roman"/>
          <w:szCs w:val="21"/>
          <w:lang w:eastAsia="zh-CN"/>
        </w:rPr>
        <w:t>Configure separate resource pool configuration of SL discovery and SL communication for UE in the test.</w:t>
      </w:r>
    </w:p>
    <w:p w14:paraId="72157780" w14:textId="2001CE17" w:rsidR="001E3EB8" w:rsidRPr="000B6381" w:rsidRDefault="001E3EB8" w:rsidP="000B6381">
      <w:pPr>
        <w:overflowPunct/>
        <w:autoSpaceDE/>
        <w:autoSpaceDN/>
        <w:adjustRightInd/>
        <w:spacing w:afterLines="50" w:after="120"/>
        <w:textAlignment w:val="auto"/>
        <w:rPr>
          <w:rFonts w:eastAsiaTheme="minorEastAsia"/>
          <w:sz w:val="21"/>
          <w:szCs w:val="21"/>
          <w:lang w:eastAsia="zh-CN"/>
        </w:rPr>
      </w:pPr>
      <w:r w:rsidRPr="000B6381">
        <w:rPr>
          <w:sz w:val="21"/>
          <w:szCs w:val="21"/>
          <w:lang w:eastAsia="zh-CN"/>
        </w:rPr>
        <w:t>&lt; Agreement &gt;:</w:t>
      </w:r>
      <w:r w:rsidRPr="000B6381">
        <w:rPr>
          <w:sz w:val="21"/>
          <w:szCs w:val="21"/>
          <w:lang w:eastAsia="zh-TW"/>
        </w:rPr>
        <w:t xml:space="preserve"> The resource pool for remote UE has been configured by </w:t>
      </w:r>
      <w:proofErr w:type="spellStart"/>
      <w:r w:rsidRPr="000B6381">
        <w:rPr>
          <w:sz w:val="21"/>
          <w:szCs w:val="21"/>
          <w:lang w:eastAsia="zh-TW"/>
        </w:rPr>
        <w:t>Pcell</w:t>
      </w:r>
      <w:proofErr w:type="spellEnd"/>
      <w:r w:rsidRPr="000B6381">
        <w:rPr>
          <w:sz w:val="21"/>
          <w:szCs w:val="21"/>
          <w:lang w:eastAsia="zh-TW"/>
        </w:rPr>
        <w:t xml:space="preserve"> before T1 starts. </w:t>
      </w:r>
      <w:r w:rsidRPr="000B6381">
        <w:rPr>
          <w:rFonts w:eastAsiaTheme="minorEastAsia"/>
          <w:sz w:val="21"/>
          <w:szCs w:val="21"/>
          <w:lang w:eastAsia="zh-CN"/>
        </w:rPr>
        <w:t xml:space="preserve">During T2, remote UE is not expected to request the serving cell for </w:t>
      </w:r>
      <w:proofErr w:type="spellStart"/>
      <w:r w:rsidRPr="000B6381">
        <w:rPr>
          <w:rFonts w:eastAsiaTheme="minorEastAsia"/>
          <w:sz w:val="21"/>
          <w:szCs w:val="21"/>
          <w:lang w:eastAsia="zh-CN"/>
        </w:rPr>
        <w:t>sidelink</w:t>
      </w:r>
      <w:proofErr w:type="spellEnd"/>
      <w:r w:rsidRPr="000B6381">
        <w:rPr>
          <w:rFonts w:eastAsiaTheme="minorEastAsia"/>
          <w:sz w:val="21"/>
          <w:szCs w:val="21"/>
          <w:lang w:eastAsia="zh-CN"/>
        </w:rPr>
        <w:t xml:space="preserve"> communication resources for communicating with a candidate </w:t>
      </w:r>
      <w:proofErr w:type="spellStart"/>
      <w:r w:rsidRPr="000B6381">
        <w:rPr>
          <w:rFonts w:eastAsiaTheme="minorEastAsia"/>
          <w:sz w:val="21"/>
          <w:szCs w:val="21"/>
          <w:lang w:eastAsia="zh-CN"/>
        </w:rPr>
        <w:t>sidelink</w:t>
      </w:r>
      <w:proofErr w:type="spellEnd"/>
      <w:r w:rsidRPr="000B6381">
        <w:rPr>
          <w:rFonts w:eastAsiaTheme="minorEastAsia"/>
          <w:sz w:val="21"/>
          <w:szCs w:val="21"/>
          <w:lang w:eastAsia="zh-CN"/>
        </w:rPr>
        <w:t xml:space="preserve"> relay UE.</w:t>
      </w:r>
    </w:p>
    <w:p w14:paraId="3C966428" w14:textId="14C93313" w:rsidR="001E3EB8" w:rsidRDefault="001E3EB8" w:rsidP="001E3EB8">
      <w:pPr>
        <w:overflowPunct/>
        <w:autoSpaceDE/>
        <w:autoSpaceDN/>
        <w:adjustRightInd/>
        <w:spacing w:afterLines="50" w:after="120"/>
        <w:textAlignment w:val="auto"/>
        <w:rPr>
          <w:sz w:val="21"/>
          <w:szCs w:val="21"/>
          <w:lang w:eastAsia="zh-CN"/>
        </w:rPr>
      </w:pPr>
      <w:r w:rsidRPr="000B6381">
        <w:rPr>
          <w:sz w:val="21"/>
          <w:szCs w:val="21"/>
          <w:lang w:eastAsia="zh-CN"/>
        </w:rPr>
        <w:t>&lt; Agreement &gt;:</w:t>
      </w:r>
      <w:r w:rsidRPr="000B6381">
        <w:rPr>
          <w:sz w:val="21"/>
          <w:szCs w:val="21"/>
        </w:rPr>
        <w:t xml:space="preserve"> </w:t>
      </w:r>
      <w:r w:rsidRPr="000B6381">
        <w:rPr>
          <w:sz w:val="21"/>
          <w:szCs w:val="21"/>
          <w:lang w:eastAsia="zh-CN"/>
        </w:rPr>
        <w:t>The reference resource pool configurations for R17 SL discovery need to be introduced.</w:t>
      </w:r>
    </w:p>
    <w:p w14:paraId="05B9199A" w14:textId="77777777" w:rsidR="00D36A47" w:rsidRPr="000B6381" w:rsidRDefault="00D36A47" w:rsidP="001E3EB8">
      <w:pPr>
        <w:overflowPunct/>
        <w:autoSpaceDE/>
        <w:autoSpaceDN/>
        <w:adjustRightInd/>
        <w:spacing w:afterLines="50" w:after="120"/>
        <w:textAlignment w:val="auto"/>
        <w:rPr>
          <w:rFonts w:eastAsiaTheme="minorEastAsia"/>
          <w:sz w:val="21"/>
          <w:szCs w:val="21"/>
          <w:lang w:eastAsia="zh-CN"/>
        </w:rPr>
      </w:pPr>
    </w:p>
    <w:p w14:paraId="5BE459FC" w14:textId="4DF17466" w:rsidR="001E3EB8" w:rsidRPr="000B6381" w:rsidRDefault="000B6381" w:rsidP="001E3EB8">
      <w:pPr>
        <w:rPr>
          <w:rFonts w:eastAsiaTheme="minorEastAsia"/>
          <w:sz w:val="21"/>
          <w:szCs w:val="21"/>
          <w:lang w:eastAsia="zh-CN"/>
        </w:rPr>
      </w:pPr>
      <w:r w:rsidRPr="000B6381">
        <w:rPr>
          <w:rFonts w:eastAsiaTheme="minorEastAsia"/>
          <w:sz w:val="21"/>
          <w:szCs w:val="21"/>
          <w:lang w:eastAsia="zh-CN"/>
        </w:rPr>
        <w:t xml:space="preserve">(2) </w:t>
      </w:r>
      <w:r>
        <w:rPr>
          <w:rFonts w:eastAsiaTheme="minorEastAsia"/>
          <w:sz w:val="21"/>
          <w:szCs w:val="21"/>
          <w:lang w:eastAsia="zh-CN"/>
        </w:rPr>
        <w:t xml:space="preserve">Two </w:t>
      </w:r>
      <w:r w:rsidRPr="000B6381">
        <w:rPr>
          <w:rFonts w:eastAsiaTheme="minorEastAsia"/>
          <w:sz w:val="21"/>
          <w:szCs w:val="21"/>
          <w:lang w:eastAsia="zh-CN"/>
        </w:rPr>
        <w:t>draft CR</w:t>
      </w:r>
      <w:r>
        <w:rPr>
          <w:rFonts w:eastAsiaTheme="minorEastAsia"/>
          <w:sz w:val="21"/>
          <w:szCs w:val="21"/>
          <w:lang w:eastAsia="zh-CN"/>
        </w:rPr>
        <w:t>s</w:t>
      </w:r>
      <w:r w:rsidRPr="000B6381">
        <w:rPr>
          <w:rFonts w:eastAsiaTheme="minorEastAsia"/>
          <w:sz w:val="21"/>
          <w:szCs w:val="21"/>
          <w:lang w:eastAsia="zh-CN"/>
        </w:rPr>
        <w:t xml:space="preserve"> on test cases for </w:t>
      </w:r>
      <w:r w:rsidRPr="00D36A47">
        <w:rPr>
          <w:rFonts w:eastAsiaTheme="minorEastAsia"/>
          <w:sz w:val="21"/>
          <w:szCs w:val="21"/>
          <w:lang w:eastAsia="zh-CN"/>
        </w:rPr>
        <w:t>Selection/Reselection of relay UE and</w:t>
      </w:r>
      <w:r w:rsidRPr="000B6381">
        <w:rPr>
          <w:rFonts w:eastAsiaTheme="minorEastAsia"/>
          <w:sz w:val="21"/>
          <w:szCs w:val="21"/>
          <w:lang w:eastAsia="zh-CN"/>
        </w:rPr>
        <w:t xml:space="preserve"> </w:t>
      </w:r>
      <w:r w:rsidRPr="00D36A47">
        <w:rPr>
          <w:rFonts w:eastAsiaTheme="minorEastAsia"/>
          <w:sz w:val="21"/>
          <w:szCs w:val="21"/>
          <w:lang w:eastAsia="zh-CN"/>
        </w:rPr>
        <w:t xml:space="preserve">interruption requirements for NR </w:t>
      </w:r>
      <w:proofErr w:type="spellStart"/>
      <w:r w:rsidRPr="00D36A47">
        <w:rPr>
          <w:rFonts w:eastAsiaTheme="minorEastAsia"/>
          <w:sz w:val="21"/>
          <w:szCs w:val="21"/>
          <w:lang w:eastAsia="zh-CN"/>
        </w:rPr>
        <w:t>sidelink</w:t>
      </w:r>
      <w:proofErr w:type="spellEnd"/>
      <w:r w:rsidRPr="00D36A47">
        <w:rPr>
          <w:rFonts w:eastAsiaTheme="minorEastAsia"/>
          <w:sz w:val="21"/>
          <w:szCs w:val="21"/>
          <w:lang w:eastAsia="zh-CN"/>
        </w:rPr>
        <w:t xml:space="preserve"> relay</w:t>
      </w:r>
      <w:r w:rsidR="00D36A47" w:rsidRPr="00D36A47">
        <w:rPr>
          <w:rFonts w:eastAsiaTheme="minorEastAsia"/>
          <w:sz w:val="21"/>
          <w:szCs w:val="21"/>
          <w:lang w:eastAsia="zh-CN"/>
        </w:rPr>
        <w:t xml:space="preserve"> (R4-2211119, and R4-2211120) </w:t>
      </w:r>
      <w:r w:rsidRPr="00D36A47">
        <w:rPr>
          <w:rFonts w:eastAsiaTheme="minorEastAsia"/>
          <w:sz w:val="21"/>
          <w:szCs w:val="21"/>
          <w:lang w:eastAsia="zh-CN"/>
        </w:rPr>
        <w:t>were endorsed.</w:t>
      </w:r>
    </w:p>
    <w:p w14:paraId="6B816B44" w14:textId="77777777" w:rsidR="000B6381" w:rsidRPr="000B6381" w:rsidRDefault="000B6381" w:rsidP="001E3EB8">
      <w:pPr>
        <w:rPr>
          <w:rFonts w:eastAsiaTheme="minorEastAsia"/>
          <w:lang w:eastAsia="zh-CN"/>
        </w:rPr>
      </w:pPr>
    </w:p>
    <w:p w14:paraId="37D259DA" w14:textId="77777777" w:rsidR="00701410" w:rsidRPr="003A4B47" w:rsidRDefault="00701410" w:rsidP="00701410">
      <w:pPr>
        <w:pStyle w:val="4"/>
        <w:rPr>
          <w:rFonts w:cs="Arial"/>
          <w:lang w:eastAsia="ja-JP"/>
        </w:rPr>
      </w:pPr>
      <w:r>
        <w:rPr>
          <w:lang w:eastAsia="ja-JP"/>
        </w:rPr>
        <w:lastRenderedPageBreak/>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52AC096" w14:textId="1F0C28F2" w:rsidR="009B348F" w:rsidRPr="00D36A47" w:rsidRDefault="009B348F" w:rsidP="00D36A47">
      <w:pPr>
        <w:pStyle w:val="aff7"/>
        <w:numPr>
          <w:ilvl w:val="0"/>
          <w:numId w:val="22"/>
        </w:numPr>
        <w:ind w:leftChars="0"/>
        <w:jc w:val="left"/>
        <w:rPr>
          <w:rFonts w:ascii="Times New Roman" w:hAnsi="Times New Roman"/>
          <w:szCs w:val="21"/>
          <w:lang w:eastAsia="en-GB"/>
        </w:rPr>
      </w:pPr>
      <w:r w:rsidRPr="00D36A47">
        <w:rPr>
          <w:rFonts w:ascii="Arial" w:hAnsi="Arial" w:cs="Arial"/>
        </w:rPr>
        <w:t>R4-2207741</w:t>
      </w:r>
      <w:r w:rsidRPr="00D36A47">
        <w:rPr>
          <w:rFonts w:ascii="Arial" w:hAnsi="Arial" w:cs="Arial"/>
        </w:rPr>
        <w:tab/>
        <w:t>SL relay test scope</w:t>
      </w:r>
      <w:r w:rsidRPr="00D36A47">
        <w:rPr>
          <w:rFonts w:ascii="Arial" w:hAnsi="Arial" w:cs="Arial"/>
        </w:rPr>
        <w:tab/>
        <w:t>Qualcomm, Inc.</w:t>
      </w:r>
      <w:r w:rsidRPr="00D36A47">
        <w:rPr>
          <w:rFonts w:ascii="Arial" w:hAnsi="Arial" w:cs="Arial"/>
        </w:rPr>
        <w:tab/>
        <w:t>noted</w:t>
      </w:r>
    </w:p>
    <w:p w14:paraId="742B0DCF" w14:textId="77777777"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R4-2208375</w:t>
      </w:r>
      <w:r w:rsidRPr="00D36A47">
        <w:rPr>
          <w:rFonts w:ascii="Arial" w:hAnsi="Arial" w:cs="Arial"/>
        </w:rPr>
        <w:tab/>
        <w:t>CR to maintain Selection Reselection of relay UE in TS 38.133</w:t>
      </w:r>
      <w:r w:rsidRPr="00D36A47">
        <w:rPr>
          <w:rFonts w:ascii="Arial" w:hAnsi="Arial" w:cs="Arial"/>
        </w:rPr>
        <w:tab/>
        <w:t>OPPO</w:t>
      </w:r>
      <w:r w:rsidRPr="00D36A47">
        <w:rPr>
          <w:rFonts w:ascii="Arial" w:hAnsi="Arial" w:cs="Arial"/>
        </w:rPr>
        <w:tab/>
        <w:t>agreed</w:t>
      </w:r>
    </w:p>
    <w:p w14:paraId="32BDBDCE" w14:textId="77777777"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R4-2208376</w:t>
      </w:r>
      <w:r w:rsidRPr="00D36A47">
        <w:rPr>
          <w:rFonts w:ascii="Arial" w:hAnsi="Arial" w:cs="Arial"/>
        </w:rPr>
        <w:tab/>
        <w:t>draft CR on test case for Selection/Reselection of relay UE</w:t>
      </w:r>
      <w:r w:rsidRPr="00D36A47">
        <w:rPr>
          <w:rFonts w:ascii="Arial" w:hAnsi="Arial" w:cs="Arial"/>
        </w:rPr>
        <w:tab/>
        <w:t>OPPO</w:t>
      </w:r>
      <w:r w:rsidRPr="00D36A47">
        <w:rPr>
          <w:rFonts w:ascii="Arial" w:hAnsi="Arial" w:cs="Arial"/>
        </w:rPr>
        <w:tab/>
        <w:t>revised</w:t>
      </w:r>
    </w:p>
    <w:p w14:paraId="34274833" w14:textId="77777777"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R4-2209012</w:t>
      </w:r>
      <w:r w:rsidRPr="00D36A47">
        <w:rPr>
          <w:rFonts w:ascii="Arial" w:hAnsi="Arial" w:cs="Arial"/>
        </w:rPr>
        <w:tab/>
        <w:t>Discussion on RRM test cases for NR SL relay</w:t>
      </w:r>
      <w:r w:rsidRPr="00D36A47">
        <w:rPr>
          <w:rFonts w:ascii="Arial" w:hAnsi="Arial" w:cs="Arial"/>
        </w:rPr>
        <w:tab/>
        <w:t xml:space="preserve">Huawei, </w:t>
      </w:r>
      <w:proofErr w:type="spellStart"/>
      <w:r w:rsidRPr="00D36A47">
        <w:rPr>
          <w:rFonts w:ascii="Arial" w:hAnsi="Arial" w:cs="Arial"/>
        </w:rPr>
        <w:t>Hisilicon</w:t>
      </w:r>
      <w:proofErr w:type="spellEnd"/>
      <w:r w:rsidRPr="00D36A47">
        <w:rPr>
          <w:rFonts w:ascii="Arial" w:hAnsi="Arial" w:cs="Arial"/>
        </w:rPr>
        <w:tab/>
        <w:t>noted</w:t>
      </w:r>
    </w:p>
    <w:p w14:paraId="6209A77D" w14:textId="67814FB9"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R4-2209013</w:t>
      </w:r>
      <w:r w:rsidRPr="00D36A47">
        <w:rPr>
          <w:rFonts w:ascii="Arial" w:hAnsi="Arial" w:cs="Arial"/>
        </w:rPr>
        <w:tab/>
      </w:r>
      <w:proofErr w:type="spellStart"/>
      <w:r w:rsidRPr="00D36A47">
        <w:rPr>
          <w:rFonts w:ascii="Arial" w:hAnsi="Arial" w:cs="Arial"/>
        </w:rPr>
        <w:t>DraftCR</w:t>
      </w:r>
      <w:proofErr w:type="spellEnd"/>
      <w:r w:rsidRPr="00D36A47">
        <w:rPr>
          <w:rFonts w:ascii="Arial" w:hAnsi="Arial" w:cs="Arial"/>
        </w:rPr>
        <w:t xml:space="preserve"> on test cases of interruption requirements for NR </w:t>
      </w:r>
      <w:proofErr w:type="spellStart"/>
      <w:r w:rsidRPr="00D36A47">
        <w:rPr>
          <w:rFonts w:ascii="Arial" w:hAnsi="Arial" w:cs="Arial"/>
        </w:rPr>
        <w:t>sidelink</w:t>
      </w:r>
      <w:proofErr w:type="spellEnd"/>
      <w:r w:rsidRPr="00D36A47">
        <w:rPr>
          <w:rFonts w:ascii="Arial" w:hAnsi="Arial" w:cs="Arial"/>
        </w:rPr>
        <w:t xml:space="preserve"> relay</w:t>
      </w:r>
      <w:r w:rsidRPr="00D36A47">
        <w:rPr>
          <w:rFonts w:ascii="Arial" w:hAnsi="Arial" w:cs="Arial"/>
        </w:rPr>
        <w:tab/>
        <w:t xml:space="preserve">Huawei, </w:t>
      </w:r>
      <w:proofErr w:type="spellStart"/>
      <w:r w:rsidRPr="00D36A47">
        <w:rPr>
          <w:rFonts w:ascii="Arial" w:hAnsi="Arial" w:cs="Arial"/>
        </w:rPr>
        <w:t>Hisilicon</w:t>
      </w:r>
      <w:proofErr w:type="spellEnd"/>
    </w:p>
    <w:p w14:paraId="276B53E2" w14:textId="47F03E22"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R4-2210303</w:t>
      </w:r>
      <w:r w:rsidRPr="00D36A47">
        <w:rPr>
          <w:rFonts w:ascii="Arial" w:hAnsi="Arial" w:cs="Arial"/>
        </w:rPr>
        <w:tab/>
        <w:t xml:space="preserve">Email discussion summary for [103-e][231] </w:t>
      </w:r>
      <w:proofErr w:type="spellStart"/>
      <w:r w:rsidRPr="00D36A47">
        <w:rPr>
          <w:rFonts w:ascii="Arial" w:hAnsi="Arial" w:cs="Arial"/>
        </w:rPr>
        <w:t>NR_SL_relay</w:t>
      </w:r>
      <w:proofErr w:type="spellEnd"/>
      <w:r w:rsidRPr="00D36A47">
        <w:rPr>
          <w:rFonts w:ascii="Arial" w:hAnsi="Arial" w:cs="Arial"/>
        </w:rPr>
        <w:tab/>
        <w:t>Moderator (OPPO)</w:t>
      </w:r>
    </w:p>
    <w:p w14:paraId="5B7DC70A" w14:textId="77777777"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R4-2210500</w:t>
      </w:r>
      <w:r w:rsidRPr="00D36A47">
        <w:rPr>
          <w:rFonts w:ascii="Arial" w:hAnsi="Arial" w:cs="Arial"/>
        </w:rPr>
        <w:tab/>
        <w:t xml:space="preserve">Email discussion summary for [103-e][231] </w:t>
      </w:r>
      <w:proofErr w:type="spellStart"/>
      <w:r w:rsidRPr="00D36A47">
        <w:rPr>
          <w:rFonts w:ascii="Arial" w:hAnsi="Arial" w:cs="Arial"/>
        </w:rPr>
        <w:t>NR_SL_relay</w:t>
      </w:r>
      <w:proofErr w:type="spellEnd"/>
      <w:r w:rsidRPr="00D36A47">
        <w:rPr>
          <w:rFonts w:ascii="Arial" w:hAnsi="Arial" w:cs="Arial"/>
        </w:rPr>
        <w:tab/>
        <w:t>Moderator (OPPO)</w:t>
      </w:r>
      <w:r w:rsidRPr="00D36A47">
        <w:rPr>
          <w:rFonts w:ascii="Arial" w:hAnsi="Arial" w:cs="Arial"/>
        </w:rPr>
        <w:tab/>
        <w:t>noted</w:t>
      </w:r>
    </w:p>
    <w:p w14:paraId="03499E7B" w14:textId="77777777"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R4-2210620</w:t>
      </w:r>
      <w:r w:rsidRPr="00D36A47">
        <w:rPr>
          <w:rFonts w:ascii="Arial" w:hAnsi="Arial" w:cs="Arial"/>
        </w:rPr>
        <w:tab/>
        <w:t>WF on SL relay test cases</w:t>
      </w:r>
      <w:r w:rsidRPr="00D36A47">
        <w:rPr>
          <w:rFonts w:ascii="Arial" w:hAnsi="Arial" w:cs="Arial"/>
        </w:rPr>
        <w:tab/>
        <w:t>OPPO</w:t>
      </w:r>
      <w:r w:rsidRPr="00D36A47">
        <w:rPr>
          <w:rFonts w:ascii="Arial" w:hAnsi="Arial" w:cs="Arial"/>
        </w:rPr>
        <w:tab/>
        <w:t>approved</w:t>
      </w:r>
    </w:p>
    <w:p w14:paraId="3A5191FA" w14:textId="7EE94468" w:rsidR="009B348F" w:rsidRPr="00D36A47" w:rsidRDefault="009B348F" w:rsidP="00D36A47">
      <w:pPr>
        <w:pStyle w:val="aff7"/>
        <w:numPr>
          <w:ilvl w:val="0"/>
          <w:numId w:val="22"/>
        </w:numPr>
        <w:tabs>
          <w:tab w:val="left" w:pos="890"/>
        </w:tabs>
        <w:snapToGrid w:val="0"/>
        <w:ind w:leftChars="0"/>
        <w:jc w:val="left"/>
        <w:rPr>
          <w:rFonts w:ascii="Arial" w:hAnsi="Arial" w:cs="Arial"/>
        </w:rPr>
      </w:pPr>
      <w:r w:rsidRPr="00D36A47">
        <w:rPr>
          <w:rFonts w:ascii="Arial" w:hAnsi="Arial" w:cs="Arial"/>
        </w:rPr>
        <w:t>R4-2211119</w:t>
      </w:r>
      <w:r w:rsidRPr="00D36A47">
        <w:rPr>
          <w:rFonts w:ascii="Arial" w:hAnsi="Arial" w:cs="Arial"/>
        </w:rPr>
        <w:tab/>
      </w:r>
      <w:proofErr w:type="spellStart"/>
      <w:r w:rsidRPr="00D36A47">
        <w:rPr>
          <w:rFonts w:ascii="Arial" w:hAnsi="Arial" w:cs="Arial"/>
        </w:rPr>
        <w:t>DraftCR</w:t>
      </w:r>
      <w:proofErr w:type="spellEnd"/>
      <w:r w:rsidRPr="00D36A47">
        <w:rPr>
          <w:rFonts w:ascii="Arial" w:hAnsi="Arial" w:cs="Arial"/>
        </w:rPr>
        <w:t xml:space="preserve"> on test cases of interruption requirements for NR </w:t>
      </w:r>
      <w:proofErr w:type="spellStart"/>
      <w:r w:rsidRPr="00D36A47">
        <w:rPr>
          <w:rFonts w:ascii="Arial" w:hAnsi="Arial" w:cs="Arial"/>
        </w:rPr>
        <w:t>sidelink</w:t>
      </w:r>
      <w:proofErr w:type="spellEnd"/>
      <w:r w:rsidRPr="00D36A47">
        <w:rPr>
          <w:rFonts w:ascii="Arial" w:hAnsi="Arial" w:cs="Arial"/>
        </w:rPr>
        <w:t xml:space="preserve"> relay</w:t>
      </w:r>
      <w:r w:rsidRPr="00D36A47">
        <w:rPr>
          <w:rFonts w:ascii="Arial" w:hAnsi="Arial" w:cs="Arial"/>
        </w:rPr>
        <w:tab/>
        <w:t xml:space="preserve">Huawei, </w:t>
      </w:r>
      <w:proofErr w:type="spellStart"/>
      <w:r w:rsidRPr="00D36A47">
        <w:rPr>
          <w:rFonts w:ascii="Arial" w:hAnsi="Arial" w:cs="Arial"/>
        </w:rPr>
        <w:t>Hisilicon</w:t>
      </w:r>
      <w:proofErr w:type="spellEnd"/>
      <w:r w:rsidR="00D36A47">
        <w:rPr>
          <w:rFonts w:ascii="Arial" w:hAnsi="Arial" w:cs="Arial"/>
        </w:rPr>
        <w:t xml:space="preserve">, </w:t>
      </w:r>
      <w:r w:rsidRPr="00D36A47">
        <w:rPr>
          <w:rFonts w:ascii="Arial" w:hAnsi="Arial" w:cs="Arial"/>
        </w:rPr>
        <w:t>endorsed</w:t>
      </w:r>
    </w:p>
    <w:p w14:paraId="315AD1E7" w14:textId="6659EDA0" w:rsidR="00701410" w:rsidRPr="00D36A47" w:rsidRDefault="009B348F" w:rsidP="00D36A47">
      <w:pPr>
        <w:pStyle w:val="aff7"/>
        <w:numPr>
          <w:ilvl w:val="0"/>
          <w:numId w:val="22"/>
        </w:numPr>
        <w:tabs>
          <w:tab w:val="left" w:pos="890"/>
        </w:tabs>
        <w:snapToGrid w:val="0"/>
        <w:ind w:leftChars="0"/>
        <w:jc w:val="left"/>
        <w:rPr>
          <w:rFonts w:ascii="Arial" w:hAnsi="Arial" w:cs="Arial"/>
          <w:lang w:val="en-GB"/>
        </w:rPr>
      </w:pPr>
      <w:r w:rsidRPr="00D36A47">
        <w:rPr>
          <w:rFonts w:ascii="Arial" w:hAnsi="Arial" w:cs="Arial"/>
        </w:rPr>
        <w:t>R4-2211120</w:t>
      </w:r>
      <w:r w:rsidRPr="00D36A47">
        <w:rPr>
          <w:rFonts w:ascii="Arial" w:hAnsi="Arial" w:cs="Arial"/>
        </w:rPr>
        <w:tab/>
        <w:t>draft CR on test case for Selection/Reselection of relay UE</w:t>
      </w:r>
      <w:r w:rsidRPr="00D36A47">
        <w:rPr>
          <w:rFonts w:ascii="Arial" w:hAnsi="Arial" w:cs="Arial"/>
        </w:rPr>
        <w:tab/>
        <w:t>OPPO</w:t>
      </w:r>
      <w:r w:rsidRPr="00D36A47">
        <w:rPr>
          <w:rFonts w:ascii="Arial" w:hAnsi="Arial" w:cs="Arial"/>
        </w:rPr>
        <w:tab/>
        <w:t>endorsed</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61EC5" w14:textId="77777777" w:rsidR="003E489F" w:rsidRDefault="003E489F">
      <w:r>
        <w:separator/>
      </w:r>
    </w:p>
  </w:endnote>
  <w:endnote w:type="continuationSeparator" w:id="0">
    <w:p w14:paraId="63FF9251" w14:textId="77777777" w:rsidR="003E489F" w:rsidRDefault="003E4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95F1A" w14:textId="77777777" w:rsidR="003E489F" w:rsidRDefault="003E489F">
      <w:r>
        <w:separator/>
      </w:r>
    </w:p>
  </w:footnote>
  <w:footnote w:type="continuationSeparator" w:id="0">
    <w:p w14:paraId="075F3375" w14:textId="77777777" w:rsidR="003E489F" w:rsidRDefault="003E4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24DA9"/>
    <w:multiLevelType w:val="hybridMultilevel"/>
    <w:tmpl w:val="1B46C9C8"/>
    <w:lvl w:ilvl="0" w:tplc="C74E76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E929FB"/>
    <w:multiLevelType w:val="hybridMultilevel"/>
    <w:tmpl w:val="807A3270"/>
    <w:lvl w:ilvl="0" w:tplc="21B81AC4">
      <w:start w:val="8"/>
      <w:numFmt w:val="bullet"/>
      <w:lvlText w:val="-"/>
      <w:lvlJc w:val="left"/>
      <w:pPr>
        <w:ind w:left="2076" w:hanging="420"/>
      </w:pPr>
      <w:rPr>
        <w:rFonts w:ascii="Times New Roman" w:eastAsia="Times New Roman" w:hAnsi="Times New Roman" w:cs="Times New Roman" w:hint="default"/>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31624660">
    <w:abstractNumId w:val="9"/>
  </w:num>
  <w:num w:numId="2" w16cid:durableId="1389038859">
    <w:abstractNumId w:val="1"/>
  </w:num>
  <w:num w:numId="3" w16cid:durableId="1331520650">
    <w:abstractNumId w:val="19"/>
  </w:num>
  <w:num w:numId="4" w16cid:durableId="1810131483">
    <w:abstractNumId w:val="17"/>
  </w:num>
  <w:num w:numId="5" w16cid:durableId="451753718">
    <w:abstractNumId w:val="8"/>
  </w:num>
  <w:num w:numId="6" w16cid:durableId="1548637598">
    <w:abstractNumId w:val="20"/>
  </w:num>
  <w:num w:numId="7" w16cid:durableId="996496226">
    <w:abstractNumId w:val="2"/>
  </w:num>
  <w:num w:numId="8" w16cid:durableId="881945221">
    <w:abstractNumId w:val="7"/>
  </w:num>
  <w:num w:numId="9" w16cid:durableId="1932816025">
    <w:abstractNumId w:val="15"/>
  </w:num>
  <w:num w:numId="10" w16cid:durableId="57632319">
    <w:abstractNumId w:val="21"/>
  </w:num>
  <w:num w:numId="11" w16cid:durableId="771434679">
    <w:abstractNumId w:val="16"/>
  </w:num>
  <w:num w:numId="12" w16cid:durableId="827482614">
    <w:abstractNumId w:val="13"/>
  </w:num>
  <w:num w:numId="13" w16cid:durableId="1163354925">
    <w:abstractNumId w:val="18"/>
  </w:num>
  <w:num w:numId="14" w16cid:durableId="1664235504">
    <w:abstractNumId w:val="4"/>
  </w:num>
  <w:num w:numId="15" w16cid:durableId="1321807659">
    <w:abstractNumId w:val="12"/>
  </w:num>
  <w:num w:numId="16" w16cid:durableId="1565490313">
    <w:abstractNumId w:val="3"/>
  </w:num>
  <w:num w:numId="17" w16cid:durableId="1154564694">
    <w:abstractNumId w:val="10"/>
  </w:num>
  <w:num w:numId="18" w16cid:durableId="1307202670">
    <w:abstractNumId w:val="5"/>
  </w:num>
  <w:num w:numId="19" w16cid:durableId="156265332">
    <w:abstractNumId w:val="14"/>
  </w:num>
  <w:num w:numId="20" w16cid:durableId="943342206">
    <w:abstractNumId w:val="11"/>
  </w:num>
  <w:num w:numId="21" w16cid:durableId="768813044">
    <w:abstractNumId w:val="6"/>
  </w:num>
  <w:num w:numId="22" w16cid:durableId="1144159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6381"/>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3EB8"/>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489F"/>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4F2FC6"/>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D7911"/>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567F0"/>
    <w:rsid w:val="00995338"/>
    <w:rsid w:val="00996777"/>
    <w:rsid w:val="009B348F"/>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5D69"/>
    <w:rsid w:val="00AC39FB"/>
    <w:rsid w:val="00AD51D1"/>
    <w:rsid w:val="00AD53C7"/>
    <w:rsid w:val="00AD7ADC"/>
    <w:rsid w:val="00AE08EB"/>
    <w:rsid w:val="00AF3414"/>
    <w:rsid w:val="00B00BBE"/>
    <w:rsid w:val="00B05C93"/>
    <w:rsid w:val="00B10710"/>
    <w:rsid w:val="00B12F3E"/>
    <w:rsid w:val="00B208FA"/>
    <w:rsid w:val="00B25C12"/>
    <w:rsid w:val="00B2766F"/>
    <w:rsid w:val="00B31ABC"/>
    <w:rsid w:val="00B445ED"/>
    <w:rsid w:val="00B62B6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E4264"/>
    <w:rsid w:val="00CF2928"/>
    <w:rsid w:val="00CF5E71"/>
    <w:rsid w:val="00CF7FAC"/>
    <w:rsid w:val="00D160C1"/>
    <w:rsid w:val="00D17794"/>
    <w:rsid w:val="00D22398"/>
    <w:rsid w:val="00D35E6C"/>
    <w:rsid w:val="00D36A47"/>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0"/>
    <w:qFormat/>
    <w:rsid w:val="00321EF0"/>
    <w:pPr>
      <w:outlineLvl w:val="5"/>
    </w:pPr>
  </w:style>
  <w:style w:type="paragraph" w:styleId="7">
    <w:name w:val="heading 7"/>
    <w:basedOn w:val="H6"/>
    <w:next w:val="a0"/>
    <w:link w:val="70"/>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20">
    <w:name w:val="index 2"/>
    <w:basedOn w:val="10"/>
    <w:rsid w:val="00321EF0"/>
    <w:pPr>
      <w:ind w:left="284"/>
    </w:pPr>
  </w:style>
  <w:style w:type="paragraph" w:styleId="10">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1">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21EF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a0"/>
    <w:rsid w:val="00321EF0"/>
    <w:pPr>
      <w:ind w:left="1985" w:hanging="1985"/>
    </w:pPr>
  </w:style>
  <w:style w:type="paragraph" w:styleId="TOC7">
    <w:name w:val="toc 7"/>
    <w:basedOn w:val="TOC6"/>
    <w:next w:val="a0"/>
    <w:rsid w:val="00321EF0"/>
    <w:pPr>
      <w:ind w:left="2268" w:hanging="2268"/>
    </w:pPr>
  </w:style>
  <w:style w:type="paragraph" w:styleId="22">
    <w:name w:val="List Bullet 2"/>
    <w:aliases w:val="lb2"/>
    <w:basedOn w:val="aa"/>
    <w:rsid w:val="00321EF0"/>
    <w:pPr>
      <w:ind w:left="851"/>
    </w:pPr>
  </w:style>
  <w:style w:type="paragraph" w:styleId="30">
    <w:name w:val="List Bullet 3"/>
    <w:basedOn w:val="22"/>
    <w:rsid w:val="00321EF0"/>
    <w:pPr>
      <w:ind w:left="1135"/>
    </w:pPr>
  </w:style>
  <w:style w:type="paragraph" w:styleId="a5">
    <w:name w:val="List Number"/>
    <w:basedOn w:val="ab"/>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3">
    <w:name w:val="List 2"/>
    <w:basedOn w:val="ab"/>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21EF0"/>
    <w:pPr>
      <w:ind w:left="1135"/>
    </w:pPr>
  </w:style>
  <w:style w:type="paragraph" w:styleId="40">
    <w:name w:val="List 4"/>
    <w:basedOn w:val="31"/>
    <w:rsid w:val="00321EF0"/>
    <w:pPr>
      <w:ind w:left="1418"/>
    </w:pPr>
  </w:style>
  <w:style w:type="paragraph" w:styleId="50">
    <w:name w:val="List 5"/>
    <w:basedOn w:val="40"/>
    <w:rsid w:val="00321EF0"/>
    <w:pPr>
      <w:ind w:left="1702"/>
    </w:pPr>
  </w:style>
  <w:style w:type="paragraph" w:customStyle="1" w:styleId="EditorsNote">
    <w:name w:val="Editor's Note"/>
    <w:basedOn w:val="NO"/>
    <w:rsid w:val="00321EF0"/>
    <w:rPr>
      <w:color w:val="FF0000"/>
    </w:rPr>
  </w:style>
  <w:style w:type="paragraph" w:styleId="ab">
    <w:name w:val="List"/>
    <w:basedOn w:val="a0"/>
    <w:rsid w:val="00321EF0"/>
    <w:pPr>
      <w:ind w:left="568" w:hanging="284"/>
    </w:pPr>
  </w:style>
  <w:style w:type="paragraph" w:styleId="aa">
    <w:name w:val="List Bullet"/>
    <w:basedOn w:val="ab"/>
    <w:rsid w:val="00321EF0"/>
  </w:style>
  <w:style w:type="paragraph" w:styleId="41">
    <w:name w:val="List Bullet 4"/>
    <w:basedOn w:val="30"/>
    <w:rsid w:val="00321EF0"/>
    <w:pPr>
      <w:ind w:left="1418"/>
    </w:pPr>
  </w:style>
  <w:style w:type="paragraph" w:styleId="51">
    <w:name w:val="List Bullet 5"/>
    <w:basedOn w:val="41"/>
    <w:rsid w:val="00321EF0"/>
    <w:pPr>
      <w:ind w:left="1702"/>
    </w:pPr>
  </w:style>
  <w:style w:type="paragraph" w:customStyle="1" w:styleId="B1">
    <w:name w:val="B1"/>
    <w:basedOn w:val="ab"/>
    <w:link w:val="B1Char1"/>
    <w:rsid w:val="00321EF0"/>
  </w:style>
  <w:style w:type="paragraph" w:customStyle="1" w:styleId="B2">
    <w:name w:val="B2"/>
    <w:basedOn w:val="23"/>
    <w:rsid w:val="00321EF0"/>
  </w:style>
  <w:style w:type="paragraph" w:customStyle="1" w:styleId="B3">
    <w:name w:val="B3"/>
    <w:basedOn w:val="31"/>
    <w:rsid w:val="00321EF0"/>
  </w:style>
  <w:style w:type="paragraph" w:customStyle="1" w:styleId="B4">
    <w:name w:val="B4"/>
    <w:basedOn w:val="40"/>
    <w:rsid w:val="00321EF0"/>
  </w:style>
  <w:style w:type="paragraph" w:customStyle="1" w:styleId="B5">
    <w:name w:val="B5"/>
    <w:basedOn w:val="50"/>
    <w:rsid w:val="00321EF0"/>
  </w:style>
  <w:style w:type="paragraph" w:styleId="ac">
    <w:name w:val="footer"/>
    <w:basedOn w:val="a6"/>
    <w:link w:val="ad"/>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清單段落1,¥¡¡¡¡ì¬º¥¹¥È¶ÎÂä,ÁÐ³ö¶ÎÂä,列表段落1,—ño’i—Ž,¥ê¥¹¥È¶ÎÂä,1st level - Bullet List Paragraph,Lettre d'introduction,Paragrafo elenco,Normal bullet 2,Bullet list,목록단락,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清單段落1 字符,¥¡¡¡¡ì¬º¥¹¥È¶ÎÂä 字符,ÁÐ³ö¶ÎÂä 字符,列表段落1 字符,—ño’i—Ž 字符,¥ê¥¹¥È¶ÎÂä 字符,1st level - Bullet List Paragraph 字符,Lettre d'introduction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qianxi.lu@opp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1177</Words>
  <Characters>6710</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 (Qianxi)</cp:lastModifiedBy>
  <cp:revision>2</cp:revision>
  <dcterms:created xsi:type="dcterms:W3CDTF">2022-05-27T08:19:00Z</dcterms:created>
  <dcterms:modified xsi:type="dcterms:W3CDTF">2022-05-27T08:19:00Z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